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9"/>
      </w:tblGrid>
      <w:tr w:rsidR="00330D59" w:rsidRPr="001105D1" w:rsidTr="003A69CE">
        <w:tc>
          <w:tcPr>
            <w:tcW w:w="1015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0D59" w:rsidRPr="00C2167A" w:rsidRDefault="00330D59" w:rsidP="00BD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69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Бюлетень</w:t>
            </w:r>
            <w:r w:rsidR="00C21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№1</w:t>
            </w:r>
          </w:p>
          <w:p w:rsidR="00330D59" w:rsidRPr="003A69CE" w:rsidRDefault="00330D59" w:rsidP="00BD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для голосування (щодо інших питань порядку денного, крім обрання органів товариства), на дистанційних річних Загальних зборах акціонерів</w:t>
            </w:r>
          </w:p>
          <w:p w:rsidR="00330D59" w:rsidRPr="003A69CE" w:rsidRDefault="00330D59" w:rsidP="00BD4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Приватного акціонерного товариства </w:t>
            </w:r>
            <w:r w:rsidRPr="003A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04313C" w:rsidRPr="0004313C">
              <w:rPr>
                <w:rFonts w:ascii="Times New Roman" w:hAnsi="Times New Roman" w:cs="Times New Roman"/>
                <w:b/>
                <w:sz w:val="24"/>
                <w:szCs w:val="24"/>
              </w:rPr>
              <w:t>“Соціальна сфера</w:t>
            </w:r>
            <w:r w:rsidR="0004313C" w:rsidRPr="0004313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3A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(код ЄДРПОУ:</w:t>
            </w:r>
            <w:r w:rsidRPr="003A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04313C" w:rsidRPr="000431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4313C" w:rsidRPr="0004313C">
              <w:rPr>
                <w:rFonts w:ascii="Times New Roman CYR" w:hAnsi="Times New Roman CYR" w:cs="Times New Roman CYR"/>
                <w:b/>
                <w:sz w:val="24"/>
                <w:szCs w:val="24"/>
              </w:rPr>
              <w:t>21750874</w:t>
            </w:r>
            <w:r w:rsidR="0004313C" w:rsidRPr="000431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6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p w:rsidR="00330D59" w:rsidRPr="003A69CE" w:rsidRDefault="00330D59" w:rsidP="00BD48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812"/>
              <w:gridCol w:w="4812"/>
            </w:tblGrid>
            <w:tr w:rsidR="00330D59" w:rsidRPr="003A69CE" w:rsidTr="00330D59">
              <w:tc>
                <w:tcPr>
                  <w:tcW w:w="4812" w:type="dxa"/>
                </w:tcPr>
                <w:p w:rsidR="001105D1" w:rsidRPr="003A69CE" w:rsidRDefault="00330D59" w:rsidP="00BD488B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Дата проведення загальних зборів:</w:t>
                  </w:r>
                </w:p>
              </w:tc>
              <w:tc>
                <w:tcPr>
                  <w:tcW w:w="4812" w:type="dxa"/>
                </w:tcPr>
                <w:p w:rsidR="001105D1" w:rsidRPr="00291F36" w:rsidRDefault="00291F36" w:rsidP="00291F36">
                  <w:pPr>
                    <w:spacing w:line="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  <w:t>1</w:t>
                  </w:r>
                  <w:r w:rsidR="00B9408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>1</w:t>
                  </w:r>
                  <w:r w:rsidR="00330D59" w:rsidRPr="003A69C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 w:rsidR="00330D59" w:rsidRPr="003A69C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  <w:t>6</w:t>
                  </w:r>
                  <w:r w:rsidR="00330D59" w:rsidRPr="003A69C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  <w:t>6</w:t>
                  </w:r>
                </w:p>
              </w:tc>
            </w:tr>
            <w:tr w:rsidR="00330D59" w:rsidRPr="003A69CE" w:rsidTr="00330D59">
              <w:tc>
                <w:tcPr>
                  <w:tcW w:w="4812" w:type="dxa"/>
                </w:tcPr>
                <w:p w:rsidR="00330D59" w:rsidRPr="003A69CE" w:rsidRDefault="003A69CE" w:rsidP="003A69CE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3A69C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Д</w:t>
                  </w:r>
                  <w:r w:rsidR="00330D59" w:rsidRPr="003A69C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ат</w:t>
                  </w:r>
                  <w:r w:rsidRPr="003A69C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 xml:space="preserve">а </w:t>
                  </w:r>
                  <w:r w:rsidR="00330D59" w:rsidRPr="003A69CE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і час початку та завершення голосування</w:t>
                  </w:r>
                </w:p>
              </w:tc>
              <w:tc>
                <w:tcPr>
                  <w:tcW w:w="4812" w:type="dxa"/>
                </w:tcPr>
                <w:p w:rsidR="00330D59" w:rsidRPr="003A69CE" w:rsidRDefault="003A69CE" w:rsidP="00BD488B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</w:pPr>
                  <w:r w:rsidRPr="003A69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 xml:space="preserve">Початок  голосування:  </w:t>
                  </w:r>
                  <w:r w:rsidR="00291F3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>0</w:t>
                  </w:r>
                  <w:r w:rsidRPr="003A69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>1.0</w:t>
                  </w:r>
                  <w:r w:rsidR="00291F3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>6</w:t>
                  </w:r>
                  <w:r w:rsidRPr="003A69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>.202</w:t>
                  </w:r>
                  <w:r w:rsidR="00291F3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>6</w:t>
                  </w:r>
                  <w:r w:rsidRPr="003A69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 xml:space="preserve">  </w:t>
                  </w:r>
                  <w:r w:rsidRPr="003A69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>11.00</w:t>
                  </w:r>
                </w:p>
                <w:p w:rsidR="003A69CE" w:rsidRPr="003A69CE" w:rsidRDefault="003A69CE" w:rsidP="00291F36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3A69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 xml:space="preserve">Завершення голосування:   </w:t>
                  </w:r>
                  <w:r w:rsidR="00291F3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>1</w:t>
                  </w:r>
                  <w:r w:rsidR="00B9408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1</w:t>
                  </w:r>
                  <w:r w:rsidRPr="003A69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>.0</w:t>
                  </w:r>
                  <w:r w:rsidR="00291F3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>6</w:t>
                  </w:r>
                  <w:r w:rsidRPr="003A69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>.202</w:t>
                  </w:r>
                  <w:r w:rsidR="00291F3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>6</w:t>
                  </w:r>
                  <w:r w:rsidRPr="003A69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 xml:space="preserve">   </w:t>
                  </w:r>
                  <w:r w:rsidRPr="003A69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  <w:t>18.00</w:t>
                  </w:r>
                </w:p>
              </w:tc>
            </w:tr>
            <w:tr w:rsidR="00330D59" w:rsidRPr="003A69CE" w:rsidTr="00330D59">
              <w:tc>
                <w:tcPr>
                  <w:tcW w:w="4812" w:type="dxa"/>
                </w:tcPr>
                <w:p w:rsidR="00330D59" w:rsidRPr="003A69CE" w:rsidRDefault="00330D59" w:rsidP="00BD488B">
                  <w:pPr>
                    <w:spacing w:line="0" w:lineRule="atLeast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Кількість голосів, що належать акціонеру:</w:t>
                  </w:r>
                </w:p>
              </w:tc>
              <w:tc>
                <w:tcPr>
                  <w:tcW w:w="4812" w:type="dxa"/>
                </w:tcPr>
                <w:p w:rsidR="00330D59" w:rsidRPr="003A69CE" w:rsidRDefault="00330D59" w:rsidP="000628D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330D59" w:rsidRPr="003A69CE" w:rsidTr="00F23D51">
              <w:tc>
                <w:tcPr>
                  <w:tcW w:w="9624" w:type="dxa"/>
                  <w:gridSpan w:val="2"/>
                </w:tcPr>
                <w:p w:rsidR="00330D59" w:rsidRPr="008128BF" w:rsidRDefault="00330D59" w:rsidP="00BD488B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</w:pPr>
                  <w:r w:rsidRPr="008128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Реквізити акціонера:</w:t>
                  </w:r>
                </w:p>
              </w:tc>
            </w:tr>
            <w:tr w:rsidR="00330D59" w:rsidRPr="003A69CE" w:rsidTr="00330D59">
              <w:tc>
                <w:tcPr>
                  <w:tcW w:w="4812" w:type="dxa"/>
                </w:tcPr>
                <w:p w:rsidR="00330D59" w:rsidRPr="003A69CE" w:rsidRDefault="00330D59" w:rsidP="00BD488B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П.І.Б./найменування акціонера </w:t>
                  </w:r>
                </w:p>
              </w:tc>
              <w:tc>
                <w:tcPr>
                  <w:tcW w:w="4812" w:type="dxa"/>
                </w:tcPr>
                <w:p w:rsidR="00330D59" w:rsidRPr="000D5728" w:rsidRDefault="00330D59" w:rsidP="00BD488B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330D59" w:rsidRPr="003A69CE" w:rsidTr="00330D59">
              <w:tc>
                <w:tcPr>
                  <w:tcW w:w="4812" w:type="dxa"/>
                </w:tcPr>
                <w:p w:rsidR="00330D59" w:rsidRPr="003A69CE" w:rsidRDefault="00330D59" w:rsidP="00BD488B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Назва, серія (за наявності), номер, дата видачі документа, що посвідчує фізичну особу та РНОКПП (за наявності) – для фізичної особи </w:t>
                  </w:r>
                </w:p>
              </w:tc>
              <w:tc>
                <w:tcPr>
                  <w:tcW w:w="4812" w:type="dxa"/>
                </w:tcPr>
                <w:p w:rsidR="007F38E0" w:rsidRPr="000D5728" w:rsidRDefault="00766963" w:rsidP="007F38E0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0D572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66963" w:rsidRPr="000D5728" w:rsidRDefault="00766963" w:rsidP="00881769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330D59" w:rsidRPr="003A69CE" w:rsidTr="00330D59">
              <w:tc>
                <w:tcPr>
                  <w:tcW w:w="4812" w:type="dxa"/>
                </w:tcPr>
                <w:p w:rsidR="00330D59" w:rsidRPr="003A69CE" w:rsidRDefault="00330D59" w:rsidP="00BD488B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Код за ЄДРПОУ та код за ЄДРІСІ (за наявності)/ ІКЮО</w:t>
                  </w:r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r w:rsidRPr="003A69CE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uk-UA" w:eastAsia="ru-RU"/>
                    </w:rPr>
                    <w:t>(</w:t>
                  </w:r>
                  <w:r w:rsidRPr="003A69CE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val="uk-UA" w:eastAsia="ru-RU"/>
                    </w:rPr>
                    <w:t>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</w:t>
                  </w:r>
                  <w:r w:rsidRPr="003A69CE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uk-UA" w:eastAsia="ru-RU"/>
                    </w:rPr>
                    <w:t xml:space="preserve">) </w:t>
                  </w:r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– для юридичної особи</w:t>
                  </w:r>
                </w:p>
              </w:tc>
              <w:tc>
                <w:tcPr>
                  <w:tcW w:w="4812" w:type="dxa"/>
                </w:tcPr>
                <w:p w:rsidR="00330D59" w:rsidRPr="003A69CE" w:rsidRDefault="00330D59" w:rsidP="00BD488B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330D59" w:rsidRPr="003A69CE" w:rsidTr="00D931EB">
              <w:tc>
                <w:tcPr>
                  <w:tcW w:w="9624" w:type="dxa"/>
                  <w:gridSpan w:val="2"/>
                </w:tcPr>
                <w:p w:rsidR="00330D59" w:rsidRPr="008128BF" w:rsidRDefault="00330D59" w:rsidP="00BD488B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</w:pPr>
                  <w:r w:rsidRPr="008128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Реквізити представника акціонера (за наявності):</w:t>
                  </w:r>
                </w:p>
              </w:tc>
            </w:tr>
            <w:tr w:rsidR="00330D59" w:rsidRPr="003A69CE" w:rsidTr="00330D59">
              <w:tc>
                <w:tcPr>
                  <w:tcW w:w="4812" w:type="dxa"/>
                </w:tcPr>
                <w:p w:rsidR="00330D59" w:rsidRPr="003A69CE" w:rsidRDefault="00330D59" w:rsidP="00BD488B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П.І.Б. /найменування представника акціонера</w:t>
                  </w:r>
                </w:p>
              </w:tc>
              <w:tc>
                <w:tcPr>
                  <w:tcW w:w="4812" w:type="dxa"/>
                </w:tcPr>
                <w:p w:rsidR="00330D59" w:rsidRPr="003A69CE" w:rsidRDefault="00330D59" w:rsidP="00BD488B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330D59" w:rsidRPr="003A69CE" w:rsidTr="00330D59">
              <w:tc>
                <w:tcPr>
                  <w:tcW w:w="4812" w:type="dxa"/>
                </w:tcPr>
                <w:p w:rsidR="00330D59" w:rsidRPr="003A69CE" w:rsidRDefault="00330D59" w:rsidP="00BD488B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Назва, серія (за наявності), номер, дата видачі документа, що посвідчує фізичну особу та РНОКПП (за наявності) – для фізичної особи</w:t>
                  </w:r>
                </w:p>
              </w:tc>
              <w:tc>
                <w:tcPr>
                  <w:tcW w:w="4812" w:type="dxa"/>
                </w:tcPr>
                <w:p w:rsidR="00330D59" w:rsidRPr="003A69CE" w:rsidRDefault="00330D59" w:rsidP="00BD488B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330D59" w:rsidRPr="003A69CE" w:rsidTr="00330D59">
              <w:tc>
                <w:tcPr>
                  <w:tcW w:w="4812" w:type="dxa"/>
                </w:tcPr>
                <w:p w:rsidR="00330D59" w:rsidRPr="003A69CE" w:rsidRDefault="00330D59" w:rsidP="00BD488B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Код за ЄДРПОУ та код за ЄДРІСІ (за наявності)/ ІКЮО</w:t>
                  </w:r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r w:rsidRPr="003A69CE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  <w:lang w:val="uk-UA" w:eastAsia="ru-RU"/>
                    </w:rPr>
                    <w:t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</w:t>
                  </w:r>
                  <w:r w:rsidRPr="003A69CE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r w:rsidRPr="003A69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  <w:t>– для юридичної особи</w:t>
                  </w:r>
                </w:p>
              </w:tc>
              <w:tc>
                <w:tcPr>
                  <w:tcW w:w="4812" w:type="dxa"/>
                </w:tcPr>
                <w:p w:rsidR="00330D59" w:rsidRPr="003A69CE" w:rsidRDefault="00330D59" w:rsidP="00BD488B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8128BF" w:rsidRPr="003A69CE" w:rsidTr="00330D59">
              <w:tc>
                <w:tcPr>
                  <w:tcW w:w="4812" w:type="dxa"/>
                </w:tcPr>
                <w:p w:rsidR="008128BF" w:rsidRPr="008128BF" w:rsidRDefault="008128BF" w:rsidP="00BD488B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8128BF">
                    <w:rPr>
                      <w:rFonts w:ascii="Times New Roman" w:hAnsi="Times New Roman" w:cs="Times New Roman"/>
                      <w:lang w:val="uk-UA"/>
                    </w:rPr>
                    <w:t xml:space="preserve">Документ на підставі якого діє представник акціонера </w:t>
                  </w:r>
                  <w:r w:rsidRPr="008128BF">
                    <w:rPr>
                      <w:rFonts w:ascii="Times New Roman" w:hAnsi="Times New Roman" w:cs="Times New Roman"/>
                      <w:i/>
                      <w:lang w:val="uk-UA"/>
                    </w:rPr>
                    <w:t>(дата видачі, строк дії та номер)</w:t>
                  </w:r>
                </w:p>
              </w:tc>
              <w:tc>
                <w:tcPr>
                  <w:tcW w:w="4812" w:type="dxa"/>
                </w:tcPr>
                <w:p w:rsidR="008128BF" w:rsidRPr="003A69CE" w:rsidRDefault="008128BF" w:rsidP="00BD488B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</w:tbl>
          <w:p w:rsidR="00330D59" w:rsidRDefault="00330D59" w:rsidP="00BD48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91F36" w:rsidRPr="00291F36" w:rsidRDefault="00291F36" w:rsidP="002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Питання, винесене на голосування:</w:t>
            </w:r>
          </w:p>
          <w:p w:rsidR="00291F36" w:rsidRPr="00291F36" w:rsidRDefault="00291F36" w:rsidP="00291F3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91F36">
              <w:rPr>
                <w:rFonts w:ascii="Times New Roman" w:eastAsia="Times New Roman" w:hAnsi="Times New Roman" w:cs="Times New Roman"/>
                <w:b/>
                <w:szCs w:val="24"/>
                <w:lang w:val="uk-UA" w:eastAsia="ru-RU"/>
              </w:rPr>
              <w:t>1</w:t>
            </w:r>
            <w:r w:rsidRPr="00291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. Звіт директора </w:t>
            </w:r>
            <w:r w:rsidRPr="00291F3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ru-RU"/>
              </w:rPr>
              <w:t> за 2024 та 2025 роки та прийняття рішення за результатами його розгляду</w:t>
            </w:r>
            <w:r w:rsidRPr="00291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</w:p>
          <w:p w:rsidR="00291F36" w:rsidRPr="00291F36" w:rsidRDefault="00291F36" w:rsidP="00291F3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291F36" w:rsidRPr="00291F36" w:rsidRDefault="00291F36" w:rsidP="002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 рішення з питання, включеного до порядку денного загальних зборів:</w:t>
            </w:r>
          </w:p>
          <w:p w:rsidR="00291F36" w:rsidRPr="007F38E0" w:rsidRDefault="00291F36" w:rsidP="00291F36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1F36">
              <w:rPr>
                <w:rFonts w:ascii="Times New Roman" w:eastAsia="Times New Roman" w:hAnsi="Times New Roman" w:cs="Times New Roman"/>
                <w:b/>
                <w:szCs w:val="24"/>
                <w:lang w:val="uk-UA" w:eastAsia="ru-RU"/>
              </w:rPr>
              <w:t xml:space="preserve"> </w:t>
            </w:r>
            <w:r w:rsidRPr="00291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Затвердити звіт </w:t>
            </w:r>
            <w:r w:rsidRPr="00291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директора </w:t>
            </w:r>
            <w:r w:rsidRPr="00291F3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ru-RU"/>
              </w:rPr>
              <w:t> за 2024 та 2025 роки.</w:t>
            </w:r>
          </w:p>
          <w:p w:rsidR="007F38E0" w:rsidRPr="00291F36" w:rsidRDefault="007F38E0" w:rsidP="007F3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"/>
              <w:gridCol w:w="524"/>
              <w:gridCol w:w="236"/>
              <w:gridCol w:w="1031"/>
            </w:tblGrid>
            <w:tr w:rsidR="00291F36" w:rsidRPr="00291F36" w:rsidTr="00DB7F8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91F36" w:rsidRPr="00291F36" w:rsidRDefault="00291F36" w:rsidP="00291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91F36" w:rsidRPr="00291F36" w:rsidRDefault="00291F36" w:rsidP="00291F36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F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91F36" w:rsidRPr="00291F36" w:rsidRDefault="00291F36" w:rsidP="00291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91F36" w:rsidRPr="00291F36" w:rsidRDefault="00291F36" w:rsidP="00291F36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F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ПРОТИ</w:t>
                  </w:r>
                </w:p>
              </w:tc>
            </w:tr>
          </w:tbl>
          <w:p w:rsidR="00291F36" w:rsidRPr="00291F36" w:rsidRDefault="00291F36" w:rsidP="002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F36" w:rsidRPr="00291F36" w:rsidRDefault="00291F36" w:rsidP="002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Питання, винесене на голосування:</w:t>
            </w:r>
          </w:p>
          <w:p w:rsidR="00291F36" w:rsidRPr="00291F36" w:rsidRDefault="00291F36" w:rsidP="00291F3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91F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  <w:r w:rsidRPr="00291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1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Звіт </w:t>
            </w:r>
            <w:r w:rsidRPr="00291F3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ru-RU"/>
              </w:rPr>
              <w:t>Наглядової ради Товариства   за 2024 та 2025 та прийняття рішення за результатами його розгляду</w:t>
            </w:r>
            <w:r w:rsidRPr="00291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</w:p>
          <w:p w:rsidR="00291F36" w:rsidRPr="00291F36" w:rsidRDefault="00291F36" w:rsidP="00291F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91F36" w:rsidRPr="00291F36" w:rsidRDefault="00291F36" w:rsidP="002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 рішення з питання, включеного до порядку денного загальних зборів:</w:t>
            </w:r>
          </w:p>
          <w:p w:rsidR="00291F36" w:rsidRPr="00291F36" w:rsidRDefault="00291F36" w:rsidP="00291F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2.1.  </w:t>
            </w:r>
            <w:r w:rsidRPr="00291F36">
              <w:rPr>
                <w:rFonts w:ascii="Times New Roman" w:hAnsi="Times New Roman" w:cs="Times New Roman"/>
                <w:b/>
                <w:sz w:val="24"/>
                <w:szCs w:val="24"/>
              </w:rPr>
              <w:t>Затвердити звіт Наглядової ради Товариства за 202</w:t>
            </w:r>
            <w:r w:rsidRPr="00291F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291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202</w:t>
            </w:r>
            <w:r w:rsidRPr="00291F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291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роки.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"/>
              <w:gridCol w:w="524"/>
              <w:gridCol w:w="236"/>
              <w:gridCol w:w="1031"/>
            </w:tblGrid>
            <w:tr w:rsidR="00291F36" w:rsidRPr="00291F36" w:rsidTr="00DB7F8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91F36" w:rsidRPr="00291F36" w:rsidRDefault="00291F36" w:rsidP="00291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91F36" w:rsidRPr="00291F36" w:rsidRDefault="00291F36" w:rsidP="00291F36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F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91F36" w:rsidRPr="00291F36" w:rsidRDefault="00291F36" w:rsidP="00291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91F36" w:rsidRPr="00291F36" w:rsidRDefault="00291F36" w:rsidP="00291F36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F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ПРОТИ</w:t>
                  </w:r>
                </w:p>
              </w:tc>
            </w:tr>
          </w:tbl>
          <w:p w:rsidR="00291F36" w:rsidRPr="00291F36" w:rsidRDefault="00291F36" w:rsidP="002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1F36" w:rsidRPr="00291F36" w:rsidRDefault="00291F36" w:rsidP="002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           </w:t>
            </w:r>
            <w:r w:rsidRPr="00291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</w:t>
            </w:r>
          </w:p>
          <w:p w:rsidR="00291F36" w:rsidRPr="00291F36" w:rsidRDefault="00291F36" w:rsidP="002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Питання, винесене на голосування:</w:t>
            </w:r>
          </w:p>
          <w:p w:rsidR="00291F36" w:rsidRPr="00291F36" w:rsidRDefault="00291F36" w:rsidP="00291F3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91F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291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Затвердження результатів фінансово-господарської діяльності (річної фінансової звітності) Товариства за 2024 та 2025 роки</w:t>
            </w:r>
            <w:r w:rsidRPr="00291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</w:p>
          <w:p w:rsidR="00291F36" w:rsidRPr="00291F36" w:rsidRDefault="00291F36" w:rsidP="00291F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291F36" w:rsidRPr="00291F36" w:rsidRDefault="00291F36" w:rsidP="002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 рішення з питання, включеного до порядку денного загальних зборів:</w:t>
            </w:r>
          </w:p>
          <w:p w:rsidR="00291F36" w:rsidRPr="00291F36" w:rsidRDefault="00291F36" w:rsidP="00291F36">
            <w:pPr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F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3.1.</w:t>
            </w:r>
            <w:r w:rsidRPr="00291F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1F3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Затвердити </w:t>
            </w:r>
            <w:r w:rsidRPr="00291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результати фінансово-господарської діяльності (річну фінансову звітність)</w:t>
            </w:r>
            <w:r w:rsidRPr="00291F3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Товариства за 202</w:t>
            </w:r>
            <w:r w:rsidRPr="00291F3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4</w:t>
            </w:r>
            <w:r w:rsidRPr="00291F3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та 202</w:t>
            </w:r>
            <w:r w:rsidRPr="00291F3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5</w:t>
            </w:r>
            <w:r w:rsidRPr="00291F3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роки</w:t>
            </w:r>
            <w:r w:rsidRPr="00291F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"/>
              <w:gridCol w:w="524"/>
              <w:gridCol w:w="236"/>
              <w:gridCol w:w="1031"/>
            </w:tblGrid>
            <w:tr w:rsidR="00291F36" w:rsidRPr="00291F36" w:rsidTr="00DB7F8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91F36" w:rsidRPr="00291F36" w:rsidRDefault="00291F36" w:rsidP="00291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91F36" w:rsidRPr="00291F36" w:rsidRDefault="00291F36" w:rsidP="00291F36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F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91F36" w:rsidRPr="00291F36" w:rsidRDefault="00291F36" w:rsidP="00291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91F36" w:rsidRPr="00291F36" w:rsidRDefault="00291F36" w:rsidP="00291F36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F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ПРОТИ</w:t>
                  </w:r>
                </w:p>
              </w:tc>
            </w:tr>
          </w:tbl>
          <w:p w:rsidR="00291F36" w:rsidRPr="00291F36" w:rsidRDefault="00291F36" w:rsidP="00291F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ru-RU"/>
              </w:rPr>
            </w:pPr>
          </w:p>
          <w:p w:rsidR="00291F36" w:rsidRPr="00291F36" w:rsidRDefault="00291F36" w:rsidP="002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Питання, винесене на голосування:</w:t>
            </w:r>
          </w:p>
          <w:p w:rsidR="00291F36" w:rsidRPr="00291F36" w:rsidRDefault="00291F36" w:rsidP="00291F3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91F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291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розподіл прибутку  (покриття збитнів)   Товариства за 2024 та 2025 роки.</w:t>
            </w:r>
          </w:p>
          <w:p w:rsidR="00291F36" w:rsidRPr="00291F36" w:rsidRDefault="00291F36" w:rsidP="00291F3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91F36" w:rsidRPr="00291F36" w:rsidRDefault="00291F36" w:rsidP="002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 рішення з питання, включеного до порядку денного загальних зборів:</w:t>
            </w:r>
          </w:p>
          <w:p w:rsidR="00291F36" w:rsidRPr="00291F36" w:rsidRDefault="00291F36" w:rsidP="00291F36">
            <w:pPr>
              <w:tabs>
                <w:tab w:val="left" w:pos="4140"/>
              </w:tabs>
              <w:ind w:left="56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291F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4.1.</w:t>
            </w:r>
            <w:r w:rsidRPr="00291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291F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Pr="00291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Прибуток , отриманий   в 2024 році у розмірі 375</w:t>
            </w:r>
            <w:r w:rsidRPr="00291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91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тис.грн. направити на розвиток товариства</w:t>
            </w:r>
            <w:r w:rsidRPr="00291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91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,збиток, отриманий  в 2025 році у розмірі 427 тис.грн</w:t>
            </w:r>
            <w:r w:rsidRPr="00291F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. </w:t>
            </w:r>
            <w:r w:rsidRPr="00291F36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Pr="00291F3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ru-RU"/>
              </w:rPr>
              <w:t>покрити за рахунок прибутку, що буде отримано в результаті ведення фінансово-господарської діяльності в майбутніх періодах.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"/>
              <w:gridCol w:w="524"/>
              <w:gridCol w:w="236"/>
              <w:gridCol w:w="1031"/>
            </w:tblGrid>
            <w:tr w:rsidR="00291F36" w:rsidRPr="00291F36" w:rsidTr="00DB7F8E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91F36" w:rsidRPr="00291F36" w:rsidRDefault="00291F36" w:rsidP="00291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91F36" w:rsidRPr="00291F36" w:rsidRDefault="00291F36" w:rsidP="00291F36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F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91F36" w:rsidRPr="00291F36" w:rsidRDefault="00291F36" w:rsidP="00291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291F36" w:rsidRPr="00291F36" w:rsidRDefault="00291F36" w:rsidP="00291F36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1F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ПРОТИ</w:t>
                  </w:r>
                </w:p>
              </w:tc>
            </w:tr>
          </w:tbl>
          <w:p w:rsidR="00291F36" w:rsidRPr="00291F36" w:rsidRDefault="00291F36" w:rsidP="00291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0D59" w:rsidRPr="001105D1" w:rsidRDefault="00330D59" w:rsidP="00BD48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172DBC" w:rsidRPr="003A69CE" w:rsidRDefault="00172DBC" w:rsidP="00172DBC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uk-UA"/>
        </w:rPr>
      </w:pPr>
      <w:r w:rsidRPr="003A69CE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uk-UA"/>
        </w:rPr>
        <w:lastRenderedPageBreak/>
        <w:t xml:space="preserve"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 </w:t>
      </w:r>
    </w:p>
    <w:p w:rsidR="00172DBC" w:rsidRPr="003A69CE" w:rsidRDefault="00172DBC" w:rsidP="00172DBC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uk-UA"/>
        </w:rPr>
      </w:pPr>
      <w:r w:rsidRPr="003A69CE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uk-UA"/>
        </w:rPr>
        <w:t xml:space="preserve">Увага! </w:t>
      </w:r>
    </w:p>
    <w:p w:rsidR="00172DBC" w:rsidRPr="00A40AEF" w:rsidRDefault="00172DBC" w:rsidP="009412C8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  <w:r w:rsidRPr="003A69CE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uk-UA"/>
        </w:rPr>
        <w:t>Кожен аркуш бюлетеня повинен бути підписаний акціонером (представником акціонера) (крім випадку засвідчення бюлетеня кваліфікованим електронним підписом акціонера (його представника).</w:t>
      </w:r>
    </w:p>
    <w:sectPr w:rsidR="00172DBC" w:rsidRPr="00A40AEF" w:rsidSect="00842F9B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1EA" w:rsidRDefault="004031EA" w:rsidP="00D24B99">
      <w:pPr>
        <w:spacing w:after="0" w:line="240" w:lineRule="auto"/>
      </w:pPr>
      <w:r>
        <w:separator/>
      </w:r>
    </w:p>
  </w:endnote>
  <w:endnote w:type="continuationSeparator" w:id="0">
    <w:p w:rsidR="004031EA" w:rsidRDefault="004031EA" w:rsidP="00D24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29403"/>
      <w:docPartObj>
        <w:docPartGallery w:val="Page Numbers (Bottom of Page)"/>
        <w:docPartUnique/>
      </w:docPartObj>
    </w:sdtPr>
    <w:sdtEndPr/>
    <w:sdtContent>
      <w:p w:rsidR="00B86A70" w:rsidRDefault="00ED699C">
        <w:pPr>
          <w:pStyle w:val="a7"/>
          <w:jc w:val="right"/>
        </w:pPr>
        <w:r>
          <w:fldChar w:fldCharType="begin"/>
        </w:r>
        <w:r w:rsidR="00066D02">
          <w:instrText>PAGE   \* MERGEFORMAT</w:instrText>
        </w:r>
        <w:r>
          <w:fldChar w:fldCharType="separate"/>
        </w:r>
        <w:r w:rsidR="007F38E0">
          <w:rPr>
            <w:noProof/>
          </w:rPr>
          <w:t>2</w:t>
        </w:r>
        <w:r>
          <w:fldChar w:fldCharType="end"/>
        </w:r>
      </w:p>
    </w:sdtContent>
  </w:sdt>
  <w:p w:rsidR="00B86A70" w:rsidRPr="007A7892" w:rsidRDefault="00066D02" w:rsidP="00A47D39">
    <w:pPr>
      <w:widowControl w:val="0"/>
      <w:tabs>
        <w:tab w:val="left" w:pos="226"/>
      </w:tabs>
      <w:autoSpaceDE w:val="0"/>
      <w:autoSpaceDN w:val="0"/>
      <w:adjustRightInd w:val="0"/>
      <w:jc w:val="right"/>
      <w:rPr>
        <w:b/>
        <w:bCs/>
        <w:color w:val="000000"/>
        <w:sz w:val="28"/>
        <w:szCs w:val="28"/>
        <w:lang w:val="uk-UA"/>
      </w:rPr>
    </w:pPr>
    <w:r w:rsidRPr="007A7892">
      <w:rPr>
        <w:bCs/>
        <w:color w:val="000000"/>
        <w:sz w:val="28"/>
        <w:szCs w:val="28"/>
        <w:lang w:val="uk-UA"/>
      </w:rPr>
      <w:t>__________________________________</w:t>
    </w:r>
  </w:p>
  <w:p w:rsidR="00B86A70" w:rsidRPr="007A7892" w:rsidRDefault="00066D02" w:rsidP="00A47D39">
    <w:pPr>
      <w:jc w:val="right"/>
      <w:rPr>
        <w:sz w:val="28"/>
        <w:szCs w:val="28"/>
        <w:lang w:val="uk-UA"/>
      </w:rPr>
    </w:pPr>
    <w:r w:rsidRPr="007A7892">
      <w:rPr>
        <w:bCs/>
        <w:color w:val="000000"/>
        <w:sz w:val="28"/>
        <w:szCs w:val="28"/>
        <w:lang w:val="uk-UA"/>
      </w:rPr>
      <w:t xml:space="preserve">                                                 </w:t>
    </w:r>
    <w:r w:rsidRPr="007A7892">
      <w:rPr>
        <w:b/>
        <w:bCs/>
        <w:i/>
        <w:color w:val="000000"/>
        <w:lang w:val="uk-UA"/>
      </w:rPr>
      <w:t>(Підпис акціонера (представника акціонера)</w:t>
    </w:r>
  </w:p>
  <w:p w:rsidR="00B86A70" w:rsidRDefault="004031EA" w:rsidP="00C62736">
    <w:pPr>
      <w:pStyle w:val="a7"/>
      <w:jc w:val="right"/>
    </w:pPr>
  </w:p>
  <w:p w:rsidR="00B86A70" w:rsidRPr="002E6A9E" w:rsidRDefault="004031EA" w:rsidP="006722B3">
    <w:pPr>
      <w:pStyle w:val="a7"/>
      <w:tabs>
        <w:tab w:val="clear" w:pos="4819"/>
        <w:tab w:val="clear" w:pos="9639"/>
        <w:tab w:val="left" w:pos="8871"/>
      </w:tabs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1EA" w:rsidRDefault="004031EA" w:rsidP="00D24B99">
      <w:pPr>
        <w:spacing w:after="0" w:line="240" w:lineRule="auto"/>
      </w:pPr>
      <w:r>
        <w:separator/>
      </w:r>
    </w:p>
  </w:footnote>
  <w:footnote w:type="continuationSeparator" w:id="0">
    <w:p w:rsidR="004031EA" w:rsidRDefault="004031EA" w:rsidP="00D24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47723"/>
    <w:multiLevelType w:val="multilevel"/>
    <w:tmpl w:val="7F323F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D59"/>
    <w:rsid w:val="00003DB1"/>
    <w:rsid w:val="00041A43"/>
    <w:rsid w:val="0004313C"/>
    <w:rsid w:val="000628DF"/>
    <w:rsid w:val="000649B2"/>
    <w:rsid w:val="00066D02"/>
    <w:rsid w:val="000D5728"/>
    <w:rsid w:val="00164A51"/>
    <w:rsid w:val="00172DBC"/>
    <w:rsid w:val="001A19A7"/>
    <w:rsid w:val="001C0405"/>
    <w:rsid w:val="001F4E2A"/>
    <w:rsid w:val="00291F36"/>
    <w:rsid w:val="002A3687"/>
    <w:rsid w:val="00314F14"/>
    <w:rsid w:val="00330D59"/>
    <w:rsid w:val="00334929"/>
    <w:rsid w:val="003A69CE"/>
    <w:rsid w:val="003C437B"/>
    <w:rsid w:val="004031EA"/>
    <w:rsid w:val="00441CA0"/>
    <w:rsid w:val="0056137E"/>
    <w:rsid w:val="005A4ECE"/>
    <w:rsid w:val="00604A02"/>
    <w:rsid w:val="006256D9"/>
    <w:rsid w:val="006D1B76"/>
    <w:rsid w:val="006F55A1"/>
    <w:rsid w:val="00766963"/>
    <w:rsid w:val="007822A4"/>
    <w:rsid w:val="00786006"/>
    <w:rsid w:val="007F38E0"/>
    <w:rsid w:val="0081245A"/>
    <w:rsid w:val="008128BF"/>
    <w:rsid w:val="0081653C"/>
    <w:rsid w:val="00842F9B"/>
    <w:rsid w:val="00881769"/>
    <w:rsid w:val="0088393D"/>
    <w:rsid w:val="00884A31"/>
    <w:rsid w:val="008911A6"/>
    <w:rsid w:val="009412C8"/>
    <w:rsid w:val="009B022E"/>
    <w:rsid w:val="009B25B6"/>
    <w:rsid w:val="009B61BC"/>
    <w:rsid w:val="00B9408C"/>
    <w:rsid w:val="00C2167A"/>
    <w:rsid w:val="00CD31AC"/>
    <w:rsid w:val="00D24B99"/>
    <w:rsid w:val="00ED699C"/>
    <w:rsid w:val="00F0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5FC44-2E04-4053-96E3-75135BA5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30D5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qFormat/>
    <w:rsid w:val="00330D59"/>
    <w:rPr>
      <w:i/>
      <w:iCs/>
    </w:rPr>
  </w:style>
  <w:style w:type="paragraph" w:styleId="a6">
    <w:name w:val="Normal (Web)"/>
    <w:basedOn w:val="a"/>
    <w:uiPriority w:val="99"/>
    <w:rsid w:val="0017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72DBC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ій колонтитул Знак"/>
    <w:basedOn w:val="a0"/>
    <w:link w:val="a7"/>
    <w:uiPriority w:val="99"/>
    <w:rsid w:val="00172D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вичайний1"/>
    <w:rsid w:val="00041A43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paragraph" w:customStyle="1" w:styleId="a9">
    <w:name w:val="Знак Знак Знак Знак Знак Знак Знак Знак Знак Знак Знак Знак"/>
    <w:basedOn w:val="a"/>
    <w:rsid w:val="0088176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2114</Words>
  <Characters>1206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RePack by Diakov</cp:lastModifiedBy>
  <cp:revision>2</cp:revision>
  <dcterms:created xsi:type="dcterms:W3CDTF">2026-06-01T04:37:00Z</dcterms:created>
  <dcterms:modified xsi:type="dcterms:W3CDTF">2026-06-01T04:37:00Z</dcterms:modified>
</cp:coreProperties>
</file>