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49" w:rsidRPr="00267442" w:rsidRDefault="00267442" w:rsidP="00267442">
      <w:pPr>
        <w:jc w:val="center"/>
        <w:rPr>
          <w:b/>
          <w:sz w:val="24"/>
          <w:szCs w:val="24"/>
          <w:lang w:val="uk-UA"/>
        </w:rPr>
      </w:pPr>
      <w:r w:rsidRPr="00267442">
        <w:rPr>
          <w:b/>
          <w:sz w:val="24"/>
          <w:szCs w:val="24"/>
          <w:lang w:val="uk-UA"/>
        </w:rPr>
        <w:t xml:space="preserve">Шановний акціонер! </w:t>
      </w:r>
    </w:p>
    <w:p w:rsidR="00267442" w:rsidRPr="00455DAC" w:rsidRDefault="00267442" w:rsidP="00267442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F4D49" w:rsidRPr="001D3AC7" w:rsidRDefault="003F4D49" w:rsidP="003F4D49">
      <w:pPr>
        <w:jc w:val="both"/>
        <w:rPr>
          <w:sz w:val="24"/>
          <w:szCs w:val="24"/>
        </w:rPr>
      </w:pPr>
      <w:r w:rsidRPr="001D3AC7">
        <w:rPr>
          <w:b/>
          <w:sz w:val="24"/>
          <w:szCs w:val="24"/>
          <w:lang w:val="uk-UA"/>
        </w:rPr>
        <w:t xml:space="preserve">Приватне акціонерне товариство </w:t>
      </w:r>
      <w:proofErr w:type="spellStart"/>
      <w:r w:rsidRPr="001D3AC7">
        <w:rPr>
          <w:b/>
          <w:sz w:val="24"/>
          <w:szCs w:val="24"/>
          <w:lang w:val="uk-UA"/>
        </w:rPr>
        <w:t>“Соціальна</w:t>
      </w:r>
      <w:proofErr w:type="spellEnd"/>
      <w:r w:rsidRPr="001D3AC7">
        <w:rPr>
          <w:b/>
          <w:sz w:val="24"/>
          <w:szCs w:val="24"/>
          <w:lang w:val="uk-UA"/>
        </w:rPr>
        <w:t xml:space="preserve"> </w:t>
      </w:r>
      <w:proofErr w:type="spellStart"/>
      <w:r w:rsidRPr="001D3AC7">
        <w:rPr>
          <w:b/>
          <w:sz w:val="24"/>
          <w:szCs w:val="24"/>
          <w:lang w:val="uk-UA"/>
        </w:rPr>
        <w:t>сфера</w:t>
      </w:r>
      <w:r w:rsidRPr="001D3AC7">
        <w:rPr>
          <w:sz w:val="24"/>
          <w:szCs w:val="24"/>
          <w:lang w:val="uk-UA"/>
        </w:rPr>
        <w:t>”</w:t>
      </w:r>
      <w:proofErr w:type="spellEnd"/>
      <w:r w:rsidR="001D3AC7">
        <w:rPr>
          <w:sz w:val="24"/>
          <w:szCs w:val="24"/>
          <w:lang w:val="uk-UA"/>
        </w:rPr>
        <w:t>,</w:t>
      </w:r>
      <w:r w:rsidRPr="001D3AC7">
        <w:rPr>
          <w:sz w:val="24"/>
          <w:szCs w:val="24"/>
          <w:lang w:val="uk-UA"/>
        </w:rPr>
        <w:t xml:space="preserve"> місцезнаходження </w:t>
      </w:r>
      <w:r w:rsidR="00A0674E" w:rsidRPr="001D3AC7">
        <w:rPr>
          <w:sz w:val="24"/>
          <w:szCs w:val="24"/>
          <w:lang w:val="uk-UA"/>
        </w:rPr>
        <w:t xml:space="preserve"> </w:t>
      </w:r>
      <w:r w:rsidRPr="001D3AC7">
        <w:rPr>
          <w:sz w:val="24"/>
          <w:szCs w:val="24"/>
          <w:lang w:val="uk-UA"/>
        </w:rPr>
        <w:t xml:space="preserve"> </w:t>
      </w:r>
      <w:r w:rsidRPr="001D3AC7">
        <w:rPr>
          <w:sz w:val="24"/>
          <w:szCs w:val="24"/>
        </w:rPr>
        <w:t xml:space="preserve">м. </w:t>
      </w:r>
      <w:proofErr w:type="spellStart"/>
      <w:r w:rsidRPr="001D3AC7">
        <w:rPr>
          <w:sz w:val="24"/>
          <w:szCs w:val="24"/>
        </w:rPr>
        <w:t>Луцьк</w:t>
      </w:r>
      <w:proofErr w:type="spellEnd"/>
      <w:r w:rsidR="001D3AC7">
        <w:rPr>
          <w:sz w:val="24"/>
          <w:szCs w:val="24"/>
          <w:lang w:val="uk-UA"/>
        </w:rPr>
        <w:t>,</w:t>
      </w:r>
      <w:r w:rsidR="00A55A33">
        <w:rPr>
          <w:sz w:val="24"/>
          <w:szCs w:val="24"/>
        </w:rPr>
        <w:t xml:space="preserve">  </w:t>
      </w:r>
      <w:proofErr w:type="spellStart"/>
      <w:r w:rsidR="00A55A33">
        <w:rPr>
          <w:sz w:val="24"/>
          <w:szCs w:val="24"/>
        </w:rPr>
        <w:t>вул</w:t>
      </w:r>
      <w:proofErr w:type="spellEnd"/>
      <w:r w:rsidR="00A55A33">
        <w:rPr>
          <w:sz w:val="24"/>
          <w:szCs w:val="24"/>
        </w:rPr>
        <w:t>. Боженк</w:t>
      </w:r>
      <w:r w:rsidR="00A55A33">
        <w:rPr>
          <w:sz w:val="24"/>
          <w:szCs w:val="24"/>
          <w:lang w:val="uk-UA"/>
        </w:rPr>
        <w:t>а</w:t>
      </w:r>
      <w:r w:rsidRPr="001D3AC7">
        <w:rPr>
          <w:sz w:val="24"/>
          <w:szCs w:val="24"/>
        </w:rPr>
        <w:t xml:space="preserve"> 34</w:t>
      </w:r>
      <w:r w:rsidR="005A64E3">
        <w:rPr>
          <w:sz w:val="24"/>
          <w:szCs w:val="24"/>
          <w:lang w:val="uk-UA"/>
        </w:rPr>
        <w:t>А</w:t>
      </w:r>
      <w:r w:rsidR="001D3AC7">
        <w:rPr>
          <w:sz w:val="24"/>
          <w:szCs w:val="24"/>
          <w:lang w:val="uk-UA"/>
        </w:rPr>
        <w:t>,</w:t>
      </w:r>
      <w:r w:rsidRPr="001D3AC7">
        <w:rPr>
          <w:sz w:val="24"/>
          <w:szCs w:val="24"/>
        </w:rPr>
        <w:t xml:space="preserve"> </w:t>
      </w:r>
      <w:r w:rsidRPr="001D3AC7">
        <w:rPr>
          <w:sz w:val="24"/>
          <w:szCs w:val="24"/>
          <w:lang w:val="uk-UA"/>
        </w:rPr>
        <w:t xml:space="preserve"> повідомляє , що </w:t>
      </w:r>
      <w:r w:rsidR="00A0674E" w:rsidRPr="001D3AC7">
        <w:rPr>
          <w:sz w:val="24"/>
          <w:szCs w:val="24"/>
          <w:lang w:val="uk-UA"/>
        </w:rPr>
        <w:t>поза</w:t>
      </w:r>
      <w:r w:rsidRPr="001D3AC7">
        <w:rPr>
          <w:sz w:val="24"/>
          <w:szCs w:val="24"/>
          <w:lang w:val="uk-UA"/>
        </w:rPr>
        <w:t xml:space="preserve">чергові   збори  акціонерів     </w:t>
      </w:r>
      <w:proofErr w:type="gramStart"/>
      <w:r w:rsidRPr="001D3AC7">
        <w:rPr>
          <w:sz w:val="24"/>
          <w:szCs w:val="24"/>
          <w:lang w:val="uk-UA"/>
        </w:rPr>
        <w:t>в</w:t>
      </w:r>
      <w:proofErr w:type="gramEnd"/>
      <w:r w:rsidRPr="001D3AC7">
        <w:rPr>
          <w:sz w:val="24"/>
          <w:szCs w:val="24"/>
          <w:lang w:val="uk-UA"/>
        </w:rPr>
        <w:t xml:space="preserve">ідбудуться </w:t>
      </w:r>
      <w:r w:rsidR="00267442">
        <w:rPr>
          <w:sz w:val="24"/>
          <w:szCs w:val="24"/>
          <w:lang w:val="uk-UA"/>
        </w:rPr>
        <w:t>1</w:t>
      </w:r>
      <w:r w:rsidR="005A64E3">
        <w:rPr>
          <w:sz w:val="24"/>
          <w:szCs w:val="24"/>
          <w:lang w:val="uk-UA"/>
        </w:rPr>
        <w:t>9</w:t>
      </w:r>
      <w:r w:rsidRPr="001D3AC7">
        <w:rPr>
          <w:color w:val="FF0000"/>
          <w:sz w:val="24"/>
          <w:szCs w:val="24"/>
          <w:lang w:val="uk-UA"/>
        </w:rPr>
        <w:t xml:space="preserve"> </w:t>
      </w:r>
      <w:r w:rsidR="005A64E3" w:rsidRPr="005A64E3">
        <w:rPr>
          <w:sz w:val="24"/>
          <w:szCs w:val="24"/>
          <w:lang w:val="uk-UA"/>
        </w:rPr>
        <w:t>листопада</w:t>
      </w:r>
      <w:r w:rsidRPr="005A64E3">
        <w:rPr>
          <w:sz w:val="24"/>
          <w:szCs w:val="24"/>
          <w:lang w:val="uk-UA"/>
        </w:rPr>
        <w:t xml:space="preserve"> </w:t>
      </w:r>
      <w:r w:rsidRPr="001D3AC7">
        <w:rPr>
          <w:sz w:val="24"/>
          <w:szCs w:val="24"/>
          <w:lang w:val="uk-UA"/>
        </w:rPr>
        <w:t xml:space="preserve"> 201</w:t>
      </w:r>
      <w:r w:rsidR="005A64E3">
        <w:rPr>
          <w:sz w:val="24"/>
          <w:szCs w:val="24"/>
          <w:lang w:val="uk-UA"/>
        </w:rPr>
        <w:t>9</w:t>
      </w:r>
      <w:r w:rsidRPr="001D3AC7">
        <w:rPr>
          <w:sz w:val="24"/>
          <w:szCs w:val="24"/>
          <w:lang w:val="uk-UA"/>
        </w:rPr>
        <w:t xml:space="preserve"> року  за  адресою м. Луцьк  вул. Боженк</w:t>
      </w:r>
      <w:r w:rsidR="001B66F0">
        <w:rPr>
          <w:sz w:val="24"/>
          <w:szCs w:val="24"/>
          <w:lang w:val="uk-UA"/>
        </w:rPr>
        <w:t>а</w:t>
      </w:r>
      <w:r w:rsidRPr="001D3AC7">
        <w:rPr>
          <w:sz w:val="24"/>
          <w:szCs w:val="24"/>
          <w:lang w:val="uk-UA"/>
        </w:rPr>
        <w:t xml:space="preserve"> 34</w:t>
      </w:r>
      <w:r w:rsidR="005A64E3">
        <w:rPr>
          <w:sz w:val="24"/>
          <w:szCs w:val="24"/>
          <w:lang w:val="uk-UA"/>
        </w:rPr>
        <w:t>А</w:t>
      </w:r>
      <w:r w:rsidRPr="001D3AC7">
        <w:rPr>
          <w:sz w:val="24"/>
          <w:szCs w:val="24"/>
          <w:lang w:val="uk-UA"/>
        </w:rPr>
        <w:t xml:space="preserve"> , в приміщенні  кабінету </w:t>
      </w:r>
      <w:r w:rsidR="001D3AC7">
        <w:rPr>
          <w:sz w:val="24"/>
          <w:szCs w:val="24"/>
          <w:lang w:val="uk-UA"/>
        </w:rPr>
        <w:t xml:space="preserve">   </w:t>
      </w:r>
      <w:r w:rsidRPr="001D3AC7">
        <w:rPr>
          <w:sz w:val="24"/>
          <w:szCs w:val="24"/>
          <w:lang w:val="uk-UA"/>
        </w:rPr>
        <w:t xml:space="preserve">№ 305  </w:t>
      </w:r>
      <w:r w:rsidRPr="001D3AC7">
        <w:rPr>
          <w:sz w:val="24"/>
          <w:szCs w:val="24"/>
        </w:rPr>
        <w:t>о 1</w:t>
      </w:r>
      <w:r w:rsidR="005A64E3">
        <w:rPr>
          <w:sz w:val="24"/>
          <w:szCs w:val="24"/>
          <w:lang w:val="uk-UA"/>
        </w:rPr>
        <w:t>6</w:t>
      </w:r>
      <w:r w:rsidRPr="001D3AC7">
        <w:rPr>
          <w:sz w:val="24"/>
          <w:szCs w:val="24"/>
        </w:rPr>
        <w:t xml:space="preserve">-00. </w:t>
      </w:r>
      <w:proofErr w:type="spellStart"/>
      <w:r w:rsidRPr="001D3AC7">
        <w:rPr>
          <w:sz w:val="24"/>
          <w:szCs w:val="24"/>
        </w:rPr>
        <w:t>Реєстрація</w:t>
      </w:r>
      <w:proofErr w:type="spellEnd"/>
      <w:r w:rsidRPr="001D3AC7">
        <w:rPr>
          <w:sz w:val="24"/>
          <w:szCs w:val="24"/>
        </w:rPr>
        <w:t xml:space="preserve"> </w:t>
      </w:r>
      <w:proofErr w:type="spellStart"/>
      <w:r w:rsidRPr="001D3AC7">
        <w:rPr>
          <w:sz w:val="24"/>
          <w:szCs w:val="24"/>
        </w:rPr>
        <w:t>акціонерів</w:t>
      </w:r>
      <w:proofErr w:type="spellEnd"/>
      <w:r w:rsidRPr="001D3AC7">
        <w:rPr>
          <w:sz w:val="24"/>
          <w:szCs w:val="24"/>
        </w:rPr>
        <w:t xml:space="preserve"> </w:t>
      </w:r>
      <w:proofErr w:type="spellStart"/>
      <w:r w:rsidRPr="001D3AC7">
        <w:rPr>
          <w:sz w:val="24"/>
          <w:szCs w:val="24"/>
        </w:rPr>
        <w:t>з</w:t>
      </w:r>
      <w:proofErr w:type="spellEnd"/>
      <w:r w:rsidRPr="001D3AC7">
        <w:rPr>
          <w:sz w:val="24"/>
          <w:szCs w:val="24"/>
        </w:rPr>
        <w:t xml:space="preserve"> 1</w:t>
      </w:r>
      <w:r w:rsidR="005A64E3">
        <w:rPr>
          <w:sz w:val="24"/>
          <w:szCs w:val="24"/>
          <w:lang w:val="uk-UA"/>
        </w:rPr>
        <w:t>5</w:t>
      </w:r>
      <w:r w:rsidRPr="001D3AC7">
        <w:rPr>
          <w:sz w:val="24"/>
          <w:szCs w:val="24"/>
        </w:rPr>
        <w:t>-</w:t>
      </w:r>
      <w:r w:rsidRPr="001D3AC7">
        <w:rPr>
          <w:sz w:val="24"/>
          <w:szCs w:val="24"/>
          <w:lang w:val="uk-UA"/>
        </w:rPr>
        <w:t>0</w:t>
      </w:r>
      <w:proofErr w:type="spellStart"/>
      <w:r w:rsidRPr="001D3AC7">
        <w:rPr>
          <w:sz w:val="24"/>
          <w:szCs w:val="24"/>
        </w:rPr>
        <w:t>0</w:t>
      </w:r>
      <w:proofErr w:type="spellEnd"/>
      <w:r w:rsidRPr="001D3AC7">
        <w:rPr>
          <w:sz w:val="24"/>
          <w:szCs w:val="24"/>
        </w:rPr>
        <w:t xml:space="preserve"> до 1</w:t>
      </w:r>
      <w:r w:rsidR="005A64E3">
        <w:rPr>
          <w:sz w:val="24"/>
          <w:szCs w:val="24"/>
          <w:lang w:val="uk-UA"/>
        </w:rPr>
        <w:t>6</w:t>
      </w:r>
      <w:r w:rsidRPr="001D3AC7">
        <w:rPr>
          <w:sz w:val="24"/>
          <w:szCs w:val="24"/>
        </w:rPr>
        <w:t xml:space="preserve">-00. Дата </w:t>
      </w:r>
      <w:proofErr w:type="spellStart"/>
      <w:r w:rsidRPr="001D3AC7">
        <w:rPr>
          <w:sz w:val="24"/>
          <w:szCs w:val="24"/>
        </w:rPr>
        <w:t>складання</w:t>
      </w:r>
      <w:proofErr w:type="spellEnd"/>
      <w:r w:rsidRPr="001D3AC7">
        <w:rPr>
          <w:sz w:val="24"/>
          <w:szCs w:val="24"/>
        </w:rPr>
        <w:t xml:space="preserve"> </w:t>
      </w:r>
      <w:proofErr w:type="spellStart"/>
      <w:r w:rsidRPr="001D3AC7">
        <w:rPr>
          <w:sz w:val="24"/>
          <w:szCs w:val="24"/>
        </w:rPr>
        <w:t>переліку</w:t>
      </w:r>
      <w:proofErr w:type="spellEnd"/>
      <w:r w:rsidRPr="001D3AC7">
        <w:rPr>
          <w:sz w:val="24"/>
          <w:szCs w:val="24"/>
        </w:rPr>
        <w:t xml:space="preserve"> </w:t>
      </w:r>
      <w:proofErr w:type="spellStart"/>
      <w:r w:rsidRPr="001D3AC7">
        <w:rPr>
          <w:sz w:val="24"/>
          <w:szCs w:val="24"/>
        </w:rPr>
        <w:t>акціонері</w:t>
      </w:r>
      <w:proofErr w:type="gramStart"/>
      <w:r w:rsidRPr="001D3AC7">
        <w:rPr>
          <w:sz w:val="24"/>
          <w:szCs w:val="24"/>
        </w:rPr>
        <w:t>в</w:t>
      </w:r>
      <w:proofErr w:type="spellEnd"/>
      <w:proofErr w:type="gramEnd"/>
      <w:r w:rsidRPr="001D3AC7">
        <w:rPr>
          <w:sz w:val="24"/>
          <w:szCs w:val="24"/>
        </w:rPr>
        <w:t xml:space="preserve">, </w:t>
      </w:r>
      <w:proofErr w:type="spellStart"/>
      <w:proofErr w:type="gramStart"/>
      <w:r w:rsidRPr="001D3AC7">
        <w:rPr>
          <w:sz w:val="24"/>
          <w:szCs w:val="24"/>
        </w:rPr>
        <w:t>як</w:t>
      </w:r>
      <w:proofErr w:type="gramEnd"/>
      <w:r w:rsidRPr="001D3AC7">
        <w:rPr>
          <w:sz w:val="24"/>
          <w:szCs w:val="24"/>
        </w:rPr>
        <w:t>і</w:t>
      </w:r>
      <w:proofErr w:type="spellEnd"/>
      <w:r w:rsidRPr="001D3AC7">
        <w:rPr>
          <w:sz w:val="24"/>
          <w:szCs w:val="24"/>
        </w:rPr>
        <w:t xml:space="preserve"> </w:t>
      </w:r>
      <w:proofErr w:type="spellStart"/>
      <w:r w:rsidRPr="001D3AC7">
        <w:rPr>
          <w:sz w:val="24"/>
          <w:szCs w:val="24"/>
        </w:rPr>
        <w:t>мають</w:t>
      </w:r>
      <w:proofErr w:type="spellEnd"/>
      <w:r w:rsidRPr="001D3AC7">
        <w:rPr>
          <w:sz w:val="24"/>
          <w:szCs w:val="24"/>
        </w:rPr>
        <w:t xml:space="preserve"> право на участь у </w:t>
      </w:r>
      <w:proofErr w:type="spellStart"/>
      <w:r w:rsidRPr="001D3AC7">
        <w:rPr>
          <w:sz w:val="24"/>
          <w:szCs w:val="24"/>
        </w:rPr>
        <w:t>зборах</w:t>
      </w:r>
      <w:proofErr w:type="spellEnd"/>
      <w:r w:rsidRPr="001D3AC7">
        <w:rPr>
          <w:sz w:val="24"/>
          <w:szCs w:val="24"/>
        </w:rPr>
        <w:t xml:space="preserve"> </w:t>
      </w:r>
      <w:r w:rsidR="001D3AC7">
        <w:rPr>
          <w:sz w:val="24"/>
          <w:szCs w:val="24"/>
          <w:lang w:val="uk-UA"/>
        </w:rPr>
        <w:t xml:space="preserve"> </w:t>
      </w:r>
      <w:r w:rsidRPr="001D3AC7">
        <w:rPr>
          <w:sz w:val="24"/>
          <w:szCs w:val="24"/>
        </w:rPr>
        <w:t xml:space="preserve">24год.  </w:t>
      </w:r>
      <w:r w:rsidR="005A64E3">
        <w:rPr>
          <w:sz w:val="24"/>
          <w:szCs w:val="24"/>
          <w:lang w:val="uk-UA"/>
        </w:rPr>
        <w:t>13</w:t>
      </w:r>
      <w:r w:rsidRPr="00267442">
        <w:rPr>
          <w:sz w:val="24"/>
          <w:szCs w:val="24"/>
          <w:lang w:val="uk-UA"/>
        </w:rPr>
        <w:t xml:space="preserve"> </w:t>
      </w:r>
      <w:r w:rsidR="005A64E3">
        <w:rPr>
          <w:sz w:val="24"/>
          <w:szCs w:val="24"/>
          <w:lang w:val="uk-UA"/>
        </w:rPr>
        <w:t xml:space="preserve">листопада </w:t>
      </w:r>
      <w:r w:rsidRPr="001D3AC7">
        <w:rPr>
          <w:sz w:val="24"/>
          <w:szCs w:val="24"/>
          <w:lang w:val="uk-UA"/>
        </w:rPr>
        <w:t xml:space="preserve"> 201</w:t>
      </w:r>
      <w:r w:rsidR="005A64E3">
        <w:rPr>
          <w:sz w:val="24"/>
          <w:szCs w:val="24"/>
          <w:lang w:val="uk-UA"/>
        </w:rPr>
        <w:t>9</w:t>
      </w:r>
      <w:r w:rsidRPr="001D3AC7">
        <w:rPr>
          <w:sz w:val="24"/>
          <w:szCs w:val="24"/>
          <w:lang w:val="uk-UA"/>
        </w:rPr>
        <w:t>р</w:t>
      </w:r>
      <w:r w:rsidRPr="001D3AC7">
        <w:rPr>
          <w:sz w:val="24"/>
          <w:szCs w:val="24"/>
        </w:rPr>
        <w:t>.</w:t>
      </w:r>
    </w:p>
    <w:p w:rsidR="0037640F" w:rsidRPr="001D3AC7" w:rsidRDefault="003F4D49" w:rsidP="003F4D49">
      <w:pPr>
        <w:rPr>
          <w:sz w:val="24"/>
          <w:szCs w:val="24"/>
          <w:lang w:val="uk-UA"/>
        </w:rPr>
      </w:pPr>
      <w:r w:rsidRPr="001D3AC7">
        <w:rPr>
          <w:sz w:val="24"/>
          <w:szCs w:val="24"/>
        </w:rPr>
        <w:t xml:space="preserve">                                   </w:t>
      </w:r>
    </w:p>
    <w:p w:rsidR="003F4D49" w:rsidRPr="001D3AC7" w:rsidRDefault="003F4D49" w:rsidP="0037640F">
      <w:pPr>
        <w:jc w:val="center"/>
        <w:rPr>
          <w:sz w:val="24"/>
          <w:szCs w:val="24"/>
          <w:lang w:val="uk-UA"/>
        </w:rPr>
      </w:pPr>
      <w:r w:rsidRPr="001D3AC7">
        <w:rPr>
          <w:b/>
          <w:sz w:val="24"/>
          <w:szCs w:val="24"/>
        </w:rPr>
        <w:t>П</w:t>
      </w:r>
      <w:proofErr w:type="spellStart"/>
      <w:r w:rsidR="0037640F" w:rsidRPr="001D3AC7">
        <w:rPr>
          <w:b/>
          <w:sz w:val="24"/>
          <w:szCs w:val="24"/>
          <w:lang w:val="uk-UA"/>
        </w:rPr>
        <w:t>роект</w:t>
      </w:r>
      <w:proofErr w:type="spellEnd"/>
      <w:r w:rsidR="0037640F" w:rsidRPr="001D3AC7">
        <w:rPr>
          <w:b/>
          <w:sz w:val="24"/>
          <w:szCs w:val="24"/>
          <w:lang w:val="uk-UA"/>
        </w:rPr>
        <w:t xml:space="preserve"> п</w:t>
      </w:r>
      <w:proofErr w:type="spellStart"/>
      <w:r w:rsidRPr="001D3AC7">
        <w:rPr>
          <w:b/>
          <w:sz w:val="24"/>
          <w:szCs w:val="24"/>
        </w:rPr>
        <w:t>орядк</w:t>
      </w:r>
      <w:proofErr w:type="spellEnd"/>
      <w:r w:rsidR="0037640F" w:rsidRPr="001D3AC7">
        <w:rPr>
          <w:b/>
          <w:sz w:val="24"/>
          <w:szCs w:val="24"/>
          <w:lang w:val="uk-UA"/>
        </w:rPr>
        <w:t>у</w:t>
      </w:r>
      <w:r w:rsidRPr="001D3AC7">
        <w:rPr>
          <w:b/>
          <w:sz w:val="24"/>
          <w:szCs w:val="24"/>
        </w:rPr>
        <w:t xml:space="preserve"> </w:t>
      </w:r>
      <w:proofErr w:type="spellStart"/>
      <w:r w:rsidRPr="001D3AC7">
        <w:rPr>
          <w:b/>
          <w:sz w:val="24"/>
          <w:szCs w:val="24"/>
        </w:rPr>
        <w:t>денн</w:t>
      </w:r>
      <w:r w:rsidR="0037640F" w:rsidRPr="001D3AC7">
        <w:rPr>
          <w:b/>
          <w:sz w:val="24"/>
          <w:szCs w:val="24"/>
          <w:lang w:val="uk-UA"/>
        </w:rPr>
        <w:t>ого</w:t>
      </w:r>
      <w:proofErr w:type="spellEnd"/>
      <w:r w:rsidRPr="001D3AC7">
        <w:rPr>
          <w:sz w:val="24"/>
          <w:szCs w:val="24"/>
        </w:rPr>
        <w:t>:</w:t>
      </w: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rFonts w:ascii="Arial" w:hAnsi="Arial" w:cs="Arial"/>
          <w:bCs/>
          <w:sz w:val="24"/>
          <w:szCs w:val="24"/>
          <w:lang w:val="uk-UA"/>
        </w:rPr>
        <w:t xml:space="preserve">1. Припинення повноважень та обрання лічильної комісії. </w:t>
      </w:r>
    </w:p>
    <w:p w:rsidR="005A64E3" w:rsidRPr="005A64E3" w:rsidRDefault="005A64E3" w:rsidP="005A64E3">
      <w:pPr>
        <w:ind w:left="142"/>
        <w:rPr>
          <w:sz w:val="24"/>
          <w:szCs w:val="24"/>
          <w:lang w:val="uk-UA"/>
        </w:rPr>
      </w:pPr>
      <w:r w:rsidRPr="005A64E3">
        <w:rPr>
          <w:sz w:val="24"/>
          <w:szCs w:val="24"/>
          <w:lang w:val="uk-UA"/>
        </w:rPr>
        <w:t xml:space="preserve">Проект рішення :  Припинити повноваження голови лічильної комісії  </w:t>
      </w:r>
      <w:proofErr w:type="spellStart"/>
      <w:r w:rsidRPr="005A64E3">
        <w:rPr>
          <w:sz w:val="24"/>
          <w:szCs w:val="24"/>
          <w:lang w:val="uk-UA"/>
        </w:rPr>
        <w:t>Сачук</w:t>
      </w:r>
      <w:proofErr w:type="spellEnd"/>
      <w:r w:rsidRPr="005A64E3">
        <w:rPr>
          <w:sz w:val="24"/>
          <w:szCs w:val="24"/>
          <w:lang w:val="uk-UA"/>
        </w:rPr>
        <w:t xml:space="preserve"> Л.І.  Обрати Головою лічильної </w:t>
      </w:r>
      <w:proofErr w:type="spellStart"/>
      <w:r w:rsidRPr="005A64E3">
        <w:rPr>
          <w:sz w:val="24"/>
          <w:szCs w:val="24"/>
          <w:lang w:val="uk-UA"/>
        </w:rPr>
        <w:t>комісії-</w:t>
      </w:r>
      <w:proofErr w:type="spellEnd"/>
      <w:r w:rsidRPr="005A64E3">
        <w:rPr>
          <w:sz w:val="24"/>
          <w:szCs w:val="24"/>
          <w:lang w:val="uk-UA"/>
        </w:rPr>
        <w:t xml:space="preserve"> </w:t>
      </w:r>
      <w:proofErr w:type="spellStart"/>
      <w:r w:rsidRPr="005A64E3">
        <w:rPr>
          <w:sz w:val="24"/>
          <w:szCs w:val="24"/>
          <w:lang w:val="uk-UA"/>
        </w:rPr>
        <w:t>Карпюк</w:t>
      </w:r>
      <w:proofErr w:type="spellEnd"/>
      <w:r w:rsidRPr="005A64E3">
        <w:rPr>
          <w:sz w:val="24"/>
          <w:szCs w:val="24"/>
          <w:lang w:val="uk-UA"/>
        </w:rPr>
        <w:t xml:space="preserve"> В.О., членом лічильної </w:t>
      </w:r>
      <w:proofErr w:type="spellStart"/>
      <w:r w:rsidRPr="005A64E3">
        <w:rPr>
          <w:sz w:val="24"/>
          <w:szCs w:val="24"/>
          <w:lang w:val="uk-UA"/>
        </w:rPr>
        <w:t>комісії-</w:t>
      </w:r>
      <w:proofErr w:type="spellEnd"/>
      <w:r w:rsidRPr="005A64E3">
        <w:rPr>
          <w:sz w:val="24"/>
          <w:szCs w:val="24"/>
          <w:lang w:val="uk-UA"/>
        </w:rPr>
        <w:t xml:space="preserve">  Ващук В.І. </w:t>
      </w:r>
    </w:p>
    <w:p w:rsidR="005A64E3" w:rsidRPr="005A64E3" w:rsidRDefault="005A64E3" w:rsidP="005A64E3">
      <w:pPr>
        <w:ind w:left="142"/>
        <w:rPr>
          <w:sz w:val="24"/>
          <w:szCs w:val="24"/>
          <w:lang w:val="uk-UA"/>
        </w:rPr>
      </w:pP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rFonts w:ascii="Arial" w:hAnsi="Arial" w:cs="Arial"/>
          <w:color w:val="000000"/>
          <w:sz w:val="24"/>
          <w:szCs w:val="24"/>
          <w:lang w:val="uk-UA"/>
        </w:rPr>
        <w:t xml:space="preserve">2. </w:t>
      </w:r>
      <w:r w:rsidRPr="005A64E3">
        <w:rPr>
          <w:rFonts w:ascii="Arial" w:hAnsi="Arial" w:cs="Arial"/>
          <w:bCs/>
          <w:sz w:val="24"/>
          <w:szCs w:val="24"/>
          <w:lang w:val="uk-UA"/>
        </w:rPr>
        <w:t>Обрання голови  та секретаря зборів.</w:t>
      </w:r>
    </w:p>
    <w:p w:rsidR="005A64E3" w:rsidRPr="005A64E3" w:rsidRDefault="005A64E3" w:rsidP="005A64E3">
      <w:pPr>
        <w:ind w:left="142"/>
        <w:rPr>
          <w:sz w:val="24"/>
          <w:szCs w:val="24"/>
          <w:lang w:val="uk-UA"/>
        </w:rPr>
      </w:pPr>
      <w:r w:rsidRPr="005A64E3">
        <w:rPr>
          <w:sz w:val="24"/>
          <w:szCs w:val="24"/>
          <w:lang w:val="uk-UA"/>
        </w:rPr>
        <w:t xml:space="preserve">Проект рішення : Обрати Головою зборів Олейника І.Ю., секретарем зборів  </w:t>
      </w:r>
      <w:proofErr w:type="spellStart"/>
      <w:r w:rsidRPr="005A64E3">
        <w:rPr>
          <w:sz w:val="24"/>
          <w:szCs w:val="24"/>
          <w:lang w:val="uk-UA"/>
        </w:rPr>
        <w:t>Бурець</w:t>
      </w:r>
      <w:proofErr w:type="spellEnd"/>
      <w:r w:rsidRPr="005A64E3">
        <w:rPr>
          <w:sz w:val="24"/>
          <w:szCs w:val="24"/>
          <w:lang w:val="uk-UA"/>
        </w:rPr>
        <w:t xml:space="preserve"> Л.М.</w:t>
      </w: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</w:p>
    <w:p w:rsidR="005A64E3" w:rsidRPr="005A64E3" w:rsidRDefault="005A64E3" w:rsidP="005A64E3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5A64E3">
        <w:rPr>
          <w:rFonts w:ascii="Arial" w:hAnsi="Arial" w:cs="Arial"/>
          <w:color w:val="000000"/>
          <w:sz w:val="24"/>
          <w:szCs w:val="24"/>
          <w:lang w:val="uk-UA"/>
        </w:rPr>
        <w:t>3. В</w:t>
      </w:r>
      <w:proofErr w:type="spellStart"/>
      <w:r w:rsidRPr="005A64E3">
        <w:rPr>
          <w:rFonts w:ascii="Arial" w:hAnsi="Arial" w:cs="Arial"/>
          <w:color w:val="000000"/>
          <w:sz w:val="24"/>
          <w:szCs w:val="24"/>
        </w:rPr>
        <w:t>становлення</w:t>
      </w:r>
      <w:proofErr w:type="spellEnd"/>
      <w:r w:rsidRPr="005A64E3">
        <w:rPr>
          <w:rFonts w:ascii="Arial" w:hAnsi="Arial" w:cs="Arial"/>
          <w:color w:val="000000"/>
          <w:sz w:val="24"/>
          <w:szCs w:val="24"/>
        </w:rPr>
        <w:t xml:space="preserve"> порядку </w:t>
      </w:r>
      <w:proofErr w:type="spellStart"/>
      <w:r w:rsidRPr="005A64E3">
        <w:rPr>
          <w:rFonts w:ascii="Arial" w:hAnsi="Arial" w:cs="Arial"/>
          <w:color w:val="000000"/>
          <w:sz w:val="24"/>
          <w:szCs w:val="24"/>
        </w:rPr>
        <w:t>і</w:t>
      </w:r>
      <w:proofErr w:type="spellEnd"/>
      <w:r w:rsidRPr="005A64E3">
        <w:rPr>
          <w:rFonts w:ascii="Arial" w:hAnsi="Arial" w:cs="Arial"/>
          <w:color w:val="000000"/>
          <w:sz w:val="24"/>
          <w:szCs w:val="24"/>
        </w:rPr>
        <w:t xml:space="preserve"> способу </w:t>
      </w:r>
      <w:proofErr w:type="spellStart"/>
      <w:r w:rsidRPr="005A64E3">
        <w:rPr>
          <w:rFonts w:ascii="Arial" w:hAnsi="Arial" w:cs="Arial"/>
          <w:color w:val="000000"/>
          <w:sz w:val="24"/>
          <w:szCs w:val="24"/>
        </w:rPr>
        <w:t>засвідчення</w:t>
      </w:r>
      <w:proofErr w:type="spellEnd"/>
      <w:r w:rsidRPr="005A64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A64E3">
        <w:rPr>
          <w:rFonts w:ascii="Arial" w:hAnsi="Arial" w:cs="Arial"/>
          <w:color w:val="000000"/>
          <w:sz w:val="24"/>
          <w:szCs w:val="24"/>
        </w:rPr>
        <w:t>бюлетенів</w:t>
      </w:r>
      <w:proofErr w:type="spellEnd"/>
      <w:r w:rsidRPr="005A64E3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5A64E3" w:rsidRPr="005A64E3" w:rsidRDefault="005A64E3" w:rsidP="005A64E3">
      <w:pPr>
        <w:rPr>
          <w:sz w:val="24"/>
          <w:szCs w:val="24"/>
          <w:lang w:val="uk-UA"/>
        </w:rPr>
      </w:pPr>
      <w:r w:rsidRPr="005A64E3">
        <w:rPr>
          <w:sz w:val="24"/>
          <w:szCs w:val="24"/>
          <w:lang w:val="uk-UA"/>
        </w:rPr>
        <w:t xml:space="preserve">   Проект рішення :  Надати  голові лічильної комісії    </w:t>
      </w:r>
      <w:proofErr w:type="spellStart"/>
      <w:r w:rsidRPr="005A64E3">
        <w:rPr>
          <w:sz w:val="24"/>
          <w:szCs w:val="24"/>
          <w:lang w:val="uk-UA"/>
        </w:rPr>
        <w:t>Карпюк</w:t>
      </w:r>
      <w:proofErr w:type="spellEnd"/>
      <w:r w:rsidRPr="005A64E3">
        <w:rPr>
          <w:sz w:val="24"/>
          <w:szCs w:val="24"/>
          <w:lang w:val="uk-UA"/>
        </w:rPr>
        <w:t xml:space="preserve"> В.О.  повноваження засвідчувати  бюлетені  для  голосування.</w:t>
      </w: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rFonts w:ascii="Arial" w:hAnsi="Arial" w:cs="Arial"/>
          <w:bCs/>
          <w:sz w:val="24"/>
          <w:szCs w:val="24"/>
          <w:lang w:val="uk-UA"/>
        </w:rPr>
        <w:t xml:space="preserve">4.  Припинення повноважень діючої Наглядової ради та обрання  нового складу Наглядової ради.  </w:t>
      </w:r>
    </w:p>
    <w:p w:rsidR="005A64E3" w:rsidRPr="005A64E3" w:rsidRDefault="005A64E3" w:rsidP="005A64E3">
      <w:pPr>
        <w:rPr>
          <w:bCs/>
          <w:sz w:val="24"/>
          <w:szCs w:val="24"/>
          <w:lang w:val="uk-UA"/>
        </w:rPr>
      </w:pPr>
      <w:r w:rsidRPr="005A64E3">
        <w:rPr>
          <w:color w:val="000000"/>
          <w:sz w:val="24"/>
          <w:szCs w:val="24"/>
          <w:lang w:val="uk-UA"/>
        </w:rPr>
        <w:t xml:space="preserve">   </w:t>
      </w:r>
      <w:r w:rsidRPr="005A64E3">
        <w:rPr>
          <w:sz w:val="24"/>
          <w:szCs w:val="24"/>
          <w:lang w:val="uk-UA"/>
        </w:rPr>
        <w:t xml:space="preserve">Проект рішення :  </w:t>
      </w:r>
      <w:r w:rsidRPr="005A64E3">
        <w:rPr>
          <w:bCs/>
          <w:sz w:val="24"/>
          <w:szCs w:val="24"/>
          <w:lang w:val="uk-UA"/>
        </w:rPr>
        <w:t xml:space="preserve">Припинити  повноваження діючої Наглядової ради та обрати Наглядову  раду терміном на три роки в наступному складі : </w:t>
      </w:r>
      <w:proofErr w:type="spellStart"/>
      <w:r w:rsidRPr="005A64E3">
        <w:rPr>
          <w:bCs/>
          <w:sz w:val="24"/>
          <w:szCs w:val="24"/>
          <w:lang w:val="uk-UA"/>
        </w:rPr>
        <w:t>Сух</w:t>
      </w:r>
      <w:proofErr w:type="spellEnd"/>
      <w:r w:rsidRPr="005A64E3">
        <w:rPr>
          <w:bCs/>
          <w:sz w:val="24"/>
          <w:szCs w:val="24"/>
          <w:lang w:val="uk-UA"/>
        </w:rPr>
        <w:t xml:space="preserve"> Віта Віталіївна - акціонер, </w:t>
      </w:r>
      <w:proofErr w:type="spellStart"/>
      <w:r w:rsidRPr="005A64E3">
        <w:rPr>
          <w:bCs/>
          <w:sz w:val="24"/>
          <w:szCs w:val="24"/>
          <w:lang w:val="uk-UA"/>
        </w:rPr>
        <w:t>Сух</w:t>
      </w:r>
      <w:proofErr w:type="spellEnd"/>
      <w:r w:rsidRPr="005A64E3">
        <w:rPr>
          <w:bCs/>
          <w:sz w:val="24"/>
          <w:szCs w:val="24"/>
          <w:lang w:val="uk-UA"/>
        </w:rPr>
        <w:t xml:space="preserve"> Тарас </w:t>
      </w:r>
      <w:proofErr w:type="spellStart"/>
      <w:r w:rsidRPr="005A64E3">
        <w:rPr>
          <w:bCs/>
          <w:sz w:val="24"/>
          <w:szCs w:val="24"/>
          <w:lang w:val="uk-UA"/>
        </w:rPr>
        <w:t>Віталійович-</w:t>
      </w:r>
      <w:proofErr w:type="spellEnd"/>
      <w:r w:rsidRPr="005A64E3">
        <w:rPr>
          <w:bCs/>
          <w:sz w:val="24"/>
          <w:szCs w:val="24"/>
          <w:lang w:val="uk-UA"/>
        </w:rPr>
        <w:t xml:space="preserve"> акціонер,    </w:t>
      </w:r>
      <w:r w:rsidRPr="005A64E3">
        <w:rPr>
          <w:color w:val="000000"/>
          <w:sz w:val="24"/>
          <w:szCs w:val="24"/>
          <w:lang w:val="uk-UA"/>
        </w:rPr>
        <w:t xml:space="preserve"> Гайдук Леон</w:t>
      </w:r>
      <w:proofErr w:type="spellStart"/>
      <w:r w:rsidRPr="005A64E3">
        <w:rPr>
          <w:color w:val="000000"/>
          <w:sz w:val="24"/>
          <w:szCs w:val="24"/>
        </w:rPr>
        <w:t>i</w:t>
      </w:r>
      <w:proofErr w:type="spellEnd"/>
      <w:r w:rsidRPr="005A64E3">
        <w:rPr>
          <w:color w:val="000000"/>
          <w:sz w:val="24"/>
          <w:szCs w:val="24"/>
          <w:lang w:val="uk-UA"/>
        </w:rPr>
        <w:t xml:space="preserve">д Миколайович </w:t>
      </w:r>
      <w:proofErr w:type="spellStart"/>
      <w:r w:rsidRPr="005A64E3">
        <w:rPr>
          <w:color w:val="000000"/>
          <w:sz w:val="24"/>
          <w:szCs w:val="24"/>
          <w:lang w:val="uk-UA"/>
        </w:rPr>
        <w:t>–представник</w:t>
      </w:r>
      <w:proofErr w:type="spellEnd"/>
      <w:r w:rsidRPr="005A64E3">
        <w:rPr>
          <w:color w:val="000000"/>
          <w:sz w:val="24"/>
          <w:szCs w:val="24"/>
          <w:lang w:val="uk-UA"/>
        </w:rPr>
        <w:t xml:space="preserve"> акціонера.</w:t>
      </w:r>
      <w:r w:rsidRPr="005A64E3">
        <w:rPr>
          <w:bCs/>
          <w:sz w:val="24"/>
          <w:szCs w:val="24"/>
          <w:lang w:val="uk-UA"/>
        </w:rPr>
        <w:t xml:space="preserve">  </w:t>
      </w:r>
    </w:p>
    <w:p w:rsidR="005A64E3" w:rsidRPr="005A64E3" w:rsidRDefault="005A64E3" w:rsidP="005A64E3">
      <w:pPr>
        <w:rPr>
          <w:bCs/>
          <w:sz w:val="24"/>
          <w:szCs w:val="24"/>
          <w:lang w:val="uk-UA"/>
        </w:rPr>
      </w:pP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rFonts w:ascii="Arial" w:hAnsi="Arial" w:cs="Arial"/>
          <w:bCs/>
          <w:sz w:val="24"/>
          <w:szCs w:val="24"/>
          <w:lang w:val="uk-UA"/>
        </w:rPr>
        <w:t>5. Зміна кількісного складу правління.</w:t>
      </w: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sz w:val="24"/>
          <w:szCs w:val="24"/>
          <w:lang w:val="uk-UA"/>
        </w:rPr>
        <w:t>Проект рішення :  встановити кількість членів правління три особи.</w:t>
      </w: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</w:p>
    <w:p w:rsidR="005A64E3" w:rsidRPr="005A64E3" w:rsidRDefault="005A64E3" w:rsidP="005A64E3">
      <w:pPr>
        <w:rPr>
          <w:rFonts w:ascii="Arial" w:hAnsi="Arial" w:cs="Arial"/>
          <w:bCs/>
          <w:sz w:val="24"/>
          <w:szCs w:val="24"/>
          <w:lang w:val="uk-UA"/>
        </w:rPr>
      </w:pPr>
      <w:r w:rsidRPr="005A64E3">
        <w:rPr>
          <w:rFonts w:ascii="Arial" w:hAnsi="Arial" w:cs="Arial"/>
          <w:bCs/>
          <w:sz w:val="24"/>
          <w:szCs w:val="24"/>
          <w:lang w:val="uk-UA"/>
        </w:rPr>
        <w:t xml:space="preserve">6. Припинення повноважень діючих голови та членів правління та обрання нового складу правління.   </w:t>
      </w:r>
    </w:p>
    <w:p w:rsidR="005A64E3" w:rsidRPr="005A64E3" w:rsidRDefault="005A64E3" w:rsidP="005A64E3">
      <w:pPr>
        <w:rPr>
          <w:sz w:val="24"/>
          <w:szCs w:val="24"/>
          <w:lang w:val="uk-UA"/>
        </w:rPr>
      </w:pPr>
    </w:p>
    <w:p w:rsidR="005A64E3" w:rsidRPr="005A64E3" w:rsidRDefault="005A64E3" w:rsidP="005A64E3">
      <w:pPr>
        <w:rPr>
          <w:sz w:val="24"/>
          <w:szCs w:val="24"/>
          <w:lang w:val="uk-UA"/>
        </w:rPr>
      </w:pPr>
      <w:r w:rsidRPr="005A64E3">
        <w:rPr>
          <w:sz w:val="24"/>
          <w:szCs w:val="24"/>
          <w:lang w:val="uk-UA"/>
        </w:rPr>
        <w:t xml:space="preserve">Проект рішення :   припинити повноваження діючих голови та членів правління та обрати  правління     </w:t>
      </w:r>
      <w:r w:rsidRPr="005A64E3">
        <w:rPr>
          <w:bCs/>
          <w:sz w:val="24"/>
          <w:szCs w:val="24"/>
          <w:lang w:val="uk-UA"/>
        </w:rPr>
        <w:t>терміном на три роки у складі трьох осіб:</w:t>
      </w:r>
      <w:r w:rsidRPr="005A64E3">
        <w:rPr>
          <w:sz w:val="24"/>
          <w:szCs w:val="24"/>
          <w:lang w:val="uk-UA"/>
        </w:rPr>
        <w:t xml:space="preserve">  головою  правління    Суха Романа Віталійовича,   першим  заступником голови правління  Суха    Віталія Семеновича, членом правління   </w:t>
      </w:r>
      <w:proofErr w:type="spellStart"/>
      <w:r w:rsidRPr="005A64E3">
        <w:rPr>
          <w:sz w:val="24"/>
          <w:szCs w:val="24"/>
          <w:lang w:val="uk-UA"/>
        </w:rPr>
        <w:t>Гандзюк</w:t>
      </w:r>
      <w:proofErr w:type="spellEnd"/>
      <w:r w:rsidRPr="005A64E3">
        <w:rPr>
          <w:sz w:val="24"/>
          <w:szCs w:val="24"/>
          <w:lang w:val="uk-UA"/>
        </w:rPr>
        <w:t xml:space="preserve"> Наталію Іванівну.</w:t>
      </w:r>
    </w:p>
    <w:p w:rsidR="005A64E3" w:rsidRPr="005A64E3" w:rsidRDefault="005A64E3" w:rsidP="005A64E3">
      <w:pPr>
        <w:rPr>
          <w:sz w:val="24"/>
          <w:szCs w:val="24"/>
          <w:lang w:val="uk-UA"/>
        </w:rPr>
      </w:pPr>
    </w:p>
    <w:p w:rsidR="003F4D49" w:rsidRPr="0037640F" w:rsidRDefault="003F4D49" w:rsidP="003F4D49">
      <w:pPr>
        <w:pStyle w:val="20"/>
        <w:rPr>
          <w:szCs w:val="24"/>
          <w:lang w:val="uk-UA"/>
        </w:rPr>
      </w:pPr>
      <w:r w:rsidRPr="0037640F">
        <w:rPr>
          <w:szCs w:val="24"/>
          <w:lang w:val="uk-UA"/>
        </w:rPr>
        <w:t xml:space="preserve">   З документами пов’язаними з порядком денним зборів</w:t>
      </w:r>
      <w:r w:rsidR="00663448" w:rsidRPr="0037640F">
        <w:rPr>
          <w:szCs w:val="24"/>
          <w:lang w:val="uk-UA"/>
        </w:rPr>
        <w:t xml:space="preserve"> та з бюлетенями для голосування </w:t>
      </w:r>
      <w:r w:rsidRPr="0037640F">
        <w:rPr>
          <w:szCs w:val="24"/>
          <w:lang w:val="uk-UA"/>
        </w:rPr>
        <w:t xml:space="preserve"> акціонери можуть ознайомитись у робочі дні </w:t>
      </w:r>
      <w:r w:rsidR="0037640F">
        <w:rPr>
          <w:szCs w:val="24"/>
          <w:lang w:val="uk-UA"/>
        </w:rPr>
        <w:t xml:space="preserve"> з </w:t>
      </w:r>
      <w:r w:rsidR="005A64E3">
        <w:rPr>
          <w:szCs w:val="24"/>
          <w:lang w:val="uk-UA"/>
        </w:rPr>
        <w:t>1</w:t>
      </w:r>
      <w:r w:rsidR="0037640F">
        <w:rPr>
          <w:szCs w:val="24"/>
          <w:lang w:val="uk-UA"/>
        </w:rPr>
        <w:t>0:00 до 1</w:t>
      </w:r>
      <w:r w:rsidR="005A64E3">
        <w:rPr>
          <w:szCs w:val="24"/>
          <w:lang w:val="uk-UA"/>
        </w:rPr>
        <w:t>3</w:t>
      </w:r>
      <w:r w:rsidR="0037640F">
        <w:rPr>
          <w:szCs w:val="24"/>
          <w:lang w:val="uk-UA"/>
        </w:rPr>
        <w:t xml:space="preserve">:00 </w:t>
      </w:r>
      <w:r w:rsidR="00DC19BB">
        <w:rPr>
          <w:szCs w:val="24"/>
          <w:lang w:val="uk-UA"/>
        </w:rPr>
        <w:t xml:space="preserve"> у приймальній (каб.№301) </w:t>
      </w:r>
      <w:r w:rsidRPr="0037640F">
        <w:rPr>
          <w:szCs w:val="24"/>
          <w:lang w:val="uk-UA"/>
        </w:rPr>
        <w:t>за місцезнаходженням Товариства: вул. Боженка , буд 34А м. Луцьк, 43017</w:t>
      </w:r>
      <w:r w:rsidR="00A0674E">
        <w:rPr>
          <w:szCs w:val="24"/>
          <w:lang w:val="uk-UA"/>
        </w:rPr>
        <w:t xml:space="preserve">,   </w:t>
      </w:r>
      <w:r w:rsidR="00A0674E">
        <w:rPr>
          <w:color w:val="000000"/>
          <w:shd w:val="clear" w:color="auto" w:fill="FFFFFF"/>
        </w:rPr>
        <w:t xml:space="preserve">а в день </w:t>
      </w:r>
      <w:proofErr w:type="spellStart"/>
      <w:r w:rsidR="00A0674E">
        <w:rPr>
          <w:color w:val="000000"/>
          <w:shd w:val="clear" w:color="auto" w:fill="FFFFFF"/>
        </w:rPr>
        <w:t>проведення</w:t>
      </w:r>
      <w:proofErr w:type="spellEnd"/>
      <w:r w:rsidR="00A0674E">
        <w:rPr>
          <w:color w:val="000000"/>
          <w:shd w:val="clear" w:color="auto" w:fill="FFFFFF"/>
        </w:rPr>
        <w:t xml:space="preserve"> </w:t>
      </w:r>
      <w:proofErr w:type="spellStart"/>
      <w:r w:rsidR="00A0674E">
        <w:rPr>
          <w:color w:val="000000"/>
          <w:shd w:val="clear" w:color="auto" w:fill="FFFFFF"/>
        </w:rPr>
        <w:t>загальних</w:t>
      </w:r>
      <w:proofErr w:type="spellEnd"/>
      <w:r w:rsidR="00A0674E">
        <w:rPr>
          <w:color w:val="000000"/>
          <w:shd w:val="clear" w:color="auto" w:fill="FFFFFF"/>
        </w:rPr>
        <w:t xml:space="preserve"> </w:t>
      </w:r>
      <w:proofErr w:type="spellStart"/>
      <w:r w:rsidR="00A0674E">
        <w:rPr>
          <w:color w:val="000000"/>
          <w:shd w:val="clear" w:color="auto" w:fill="FFFFFF"/>
        </w:rPr>
        <w:t>зборів</w:t>
      </w:r>
      <w:proofErr w:type="spellEnd"/>
      <w:r w:rsidR="00A0674E">
        <w:rPr>
          <w:color w:val="000000"/>
          <w:shd w:val="clear" w:color="auto" w:fill="FFFFFF"/>
        </w:rPr>
        <w:t xml:space="preserve"> - </w:t>
      </w:r>
      <w:proofErr w:type="spellStart"/>
      <w:r w:rsidR="00A0674E">
        <w:rPr>
          <w:color w:val="000000"/>
          <w:shd w:val="clear" w:color="auto" w:fill="FFFFFF"/>
        </w:rPr>
        <w:t>також</w:t>
      </w:r>
      <w:proofErr w:type="spellEnd"/>
      <w:r w:rsidR="00A0674E">
        <w:rPr>
          <w:color w:val="000000"/>
          <w:shd w:val="clear" w:color="auto" w:fill="FFFFFF"/>
        </w:rPr>
        <w:t xml:space="preserve"> у </w:t>
      </w:r>
      <w:proofErr w:type="spellStart"/>
      <w:r w:rsidR="00A0674E">
        <w:rPr>
          <w:color w:val="000000"/>
          <w:shd w:val="clear" w:color="auto" w:fill="FFFFFF"/>
        </w:rPr>
        <w:t>місці</w:t>
      </w:r>
      <w:proofErr w:type="spellEnd"/>
      <w:r w:rsidR="00A0674E">
        <w:rPr>
          <w:color w:val="000000"/>
          <w:shd w:val="clear" w:color="auto" w:fill="FFFFFF"/>
        </w:rPr>
        <w:t xml:space="preserve"> </w:t>
      </w:r>
      <w:proofErr w:type="spellStart"/>
      <w:r w:rsidR="00A0674E">
        <w:rPr>
          <w:color w:val="000000"/>
          <w:shd w:val="clear" w:color="auto" w:fill="FFFFFF"/>
        </w:rPr>
        <w:t>їх</w:t>
      </w:r>
      <w:proofErr w:type="spellEnd"/>
      <w:r w:rsidR="00A0674E">
        <w:rPr>
          <w:color w:val="000000"/>
          <w:shd w:val="clear" w:color="auto" w:fill="FFFFFF"/>
        </w:rPr>
        <w:t xml:space="preserve"> </w:t>
      </w:r>
      <w:proofErr w:type="spellStart"/>
      <w:r w:rsidR="00A0674E">
        <w:rPr>
          <w:color w:val="000000"/>
          <w:shd w:val="clear" w:color="auto" w:fill="FFFFFF"/>
        </w:rPr>
        <w:t>проведення</w:t>
      </w:r>
      <w:proofErr w:type="spellEnd"/>
      <w:r w:rsidR="00A0674E">
        <w:rPr>
          <w:color w:val="000000"/>
          <w:shd w:val="clear" w:color="auto" w:fill="FFFFFF"/>
        </w:rPr>
        <w:t>. </w:t>
      </w:r>
      <w:r w:rsidRPr="0037640F">
        <w:rPr>
          <w:szCs w:val="24"/>
          <w:lang w:val="uk-UA"/>
        </w:rPr>
        <w:t xml:space="preserve">Відповідальна особа за ознайомлення акціонерів з документами – </w:t>
      </w:r>
      <w:r w:rsidR="005A64E3">
        <w:rPr>
          <w:szCs w:val="24"/>
          <w:lang w:val="uk-UA"/>
        </w:rPr>
        <w:t xml:space="preserve">   </w:t>
      </w:r>
      <w:proofErr w:type="spellStart"/>
      <w:r w:rsidR="005A64E3" w:rsidRPr="00EF1514">
        <w:rPr>
          <w:lang w:val="uk-UA"/>
        </w:rPr>
        <w:t>Гандзюк</w:t>
      </w:r>
      <w:proofErr w:type="spellEnd"/>
      <w:r w:rsidR="005A64E3" w:rsidRPr="00EF1514">
        <w:rPr>
          <w:lang w:val="uk-UA"/>
        </w:rPr>
        <w:t xml:space="preserve"> Наталі</w:t>
      </w:r>
      <w:r w:rsidR="005A64E3">
        <w:rPr>
          <w:lang w:val="uk-UA"/>
        </w:rPr>
        <w:t>я</w:t>
      </w:r>
      <w:r w:rsidR="005A64E3" w:rsidRPr="00EF1514">
        <w:rPr>
          <w:lang w:val="uk-UA"/>
        </w:rPr>
        <w:t xml:space="preserve"> Іванівн</w:t>
      </w:r>
      <w:r w:rsidR="005A64E3">
        <w:rPr>
          <w:lang w:val="uk-UA"/>
        </w:rPr>
        <w:t>а</w:t>
      </w:r>
      <w:r w:rsidRPr="0037640F">
        <w:rPr>
          <w:szCs w:val="24"/>
          <w:lang w:val="uk-UA"/>
        </w:rPr>
        <w:t>. Довідки за телефонами (03322)  26</w:t>
      </w:r>
      <w:r w:rsidR="00DC19BB">
        <w:rPr>
          <w:szCs w:val="24"/>
          <w:lang w:val="uk-UA"/>
        </w:rPr>
        <w:t>1</w:t>
      </w:r>
      <w:r w:rsidRPr="0037640F">
        <w:rPr>
          <w:szCs w:val="24"/>
          <w:lang w:val="uk-UA"/>
        </w:rPr>
        <w:t>71</w:t>
      </w:r>
      <w:r w:rsidR="00DC19BB">
        <w:rPr>
          <w:szCs w:val="24"/>
          <w:lang w:val="uk-UA"/>
        </w:rPr>
        <w:t>9, 0500249088</w:t>
      </w:r>
      <w:r w:rsidRPr="0037640F">
        <w:rPr>
          <w:szCs w:val="24"/>
          <w:lang w:val="uk-UA"/>
        </w:rPr>
        <w:t xml:space="preserve">. </w:t>
      </w:r>
    </w:p>
    <w:p w:rsidR="00663448" w:rsidRPr="0037640F" w:rsidRDefault="00663448" w:rsidP="003F4D49">
      <w:pPr>
        <w:pStyle w:val="20"/>
        <w:rPr>
          <w:szCs w:val="24"/>
          <w:lang w:val="uk-UA"/>
        </w:rPr>
      </w:pPr>
    </w:p>
    <w:p w:rsidR="00663448" w:rsidRDefault="00663448" w:rsidP="00663448">
      <w:pPr>
        <w:pStyle w:val="tjbmf"/>
        <w:spacing w:before="105" w:beforeAutospacing="0" w:after="168" w:afterAutospacing="0"/>
        <w:jc w:val="both"/>
        <w:rPr>
          <w:sz w:val="22"/>
          <w:szCs w:val="22"/>
          <w:lang w:val="uk-UA"/>
        </w:rPr>
      </w:pPr>
      <w:r w:rsidRPr="00831521">
        <w:rPr>
          <w:sz w:val="22"/>
          <w:szCs w:val="22"/>
          <w:lang w:val="uk-UA"/>
        </w:rPr>
        <w:t xml:space="preserve">Після отримання  даного повідомлення акціонери мають  право, в порядку, визначеному ст. 36,38 ЗУ «Про акціонерні товариства»: до дати  проведення загальних зборів акціонерів письмово  ставити запитання правлінню товариства, що стосуються проекту порядку денного, порядку денного  та отримувати  від нього письмові відповіді; не пізніше, ніж за 20 днів до дати проведення зборів  вносити пропозиції щодо питань, включених до проекту  порядку денного; не пізніше ніж за 7 днів до дати проведення зборів  вносити пропозиції  щодо нових кандидатів до складу органів управління в межах встановленої їх кількості; оскаржувати  рішення товариства до суду про відмову у включенні пропозицій акціонерів  до проекту порядку денного, що  не зупиняє </w:t>
      </w:r>
      <w:r w:rsidRPr="00831521">
        <w:rPr>
          <w:sz w:val="22"/>
          <w:szCs w:val="22"/>
          <w:lang w:val="uk-UA"/>
        </w:rPr>
        <w:lastRenderedPageBreak/>
        <w:t xml:space="preserve">проведення загальних зборів; </w:t>
      </w:r>
      <w:bookmarkStart w:id="0" w:name="366"/>
      <w:bookmarkEnd w:id="0"/>
      <w:r w:rsidRPr="00831521">
        <w:rPr>
          <w:sz w:val="22"/>
          <w:szCs w:val="22"/>
          <w:lang w:val="uk-UA"/>
        </w:rPr>
        <w:t xml:space="preserve">у разі внесення змін до проекту порядку денного загальних зборів </w:t>
      </w:r>
      <w:bookmarkStart w:id="1" w:name="snippet_266134"/>
      <w:bookmarkEnd w:id="1"/>
      <w:r w:rsidRPr="00831521">
        <w:rPr>
          <w:sz w:val="22"/>
          <w:szCs w:val="22"/>
          <w:lang w:val="uk-UA"/>
        </w:rPr>
        <w:t xml:space="preserve">не пізніше ніж за 10 днів до дати проведення загальних зборів бути повідомленим  про такі зміни та отримати новий  порядок денний, а також проекти рішень, що додаються на підставі пропозицій акціонерів. Пропозиції щодо включення нових питань до проекту порядку денного повинні містити відповідні проекти рішень з цих питань. </w:t>
      </w:r>
    </w:p>
    <w:p w:rsidR="0002079B" w:rsidRPr="006C4619" w:rsidRDefault="0002079B" w:rsidP="0002079B">
      <w:pPr>
        <w:pStyle w:val="a3"/>
        <w:shd w:val="clear" w:color="auto" w:fill="FFFFFF"/>
        <w:spacing w:beforeAutospacing="0" w:after="150" w:afterAutospacing="0"/>
      </w:pPr>
      <w:r w:rsidRPr="006C4619">
        <w:t>Для  участі у загальних зборах акціонер зобов’язаний мати при собі паспорт – для акціонерів - фізичних осіб; документ, що підтверджує призначення на посаду (протокол, рішення, контракт) та паспорт – для керівника виконавчого органу акціонера – юридичної особи, а представник акціонера - паспорт та довіреність, яка посвідчує повноваження представника акціонера фізичної особи, оформлену згідно з чинним законодавством.</w:t>
      </w:r>
    </w:p>
    <w:p w:rsidR="0002079B" w:rsidRPr="006C4619" w:rsidRDefault="0002079B" w:rsidP="0002079B">
      <w:pPr>
        <w:ind w:left="-360" w:right="-186" w:firstLine="360"/>
        <w:jc w:val="both"/>
        <w:rPr>
          <w:sz w:val="24"/>
          <w:szCs w:val="24"/>
          <w:lang w:val="uk-UA"/>
        </w:rPr>
      </w:pP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Довіреність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право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акціонерного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товариства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містити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тобто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порядку денного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зборів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того, як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за яке (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проти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якого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ішення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потрібно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проголосувати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ід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представник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так, як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передбачено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завданням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довіреність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містить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представник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вирішує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вс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акціонерів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свій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розсуд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>.</w:t>
      </w:r>
    </w:p>
    <w:p w:rsidR="00663448" w:rsidRDefault="00663448" w:rsidP="003F4D49">
      <w:pPr>
        <w:pStyle w:val="20"/>
        <w:rPr>
          <w:rFonts w:ascii="Arial" w:hAnsi="Arial" w:cs="Arial"/>
          <w:szCs w:val="24"/>
          <w:lang w:val="uk-UA"/>
        </w:rPr>
      </w:pPr>
    </w:p>
    <w:p w:rsidR="00663448" w:rsidRPr="004D1BE6" w:rsidRDefault="00663448" w:rsidP="00663448">
      <w:pPr>
        <w:ind w:left="180"/>
        <w:rPr>
          <w:sz w:val="24"/>
          <w:szCs w:val="24"/>
        </w:rPr>
      </w:pPr>
      <w:r w:rsidRPr="00663448">
        <w:rPr>
          <w:sz w:val="24"/>
          <w:szCs w:val="24"/>
          <w:lang w:val="uk-UA"/>
        </w:rPr>
        <w:t xml:space="preserve">Адреса </w:t>
      </w:r>
      <w:proofErr w:type="spellStart"/>
      <w:r w:rsidRPr="00663448">
        <w:rPr>
          <w:sz w:val="24"/>
          <w:szCs w:val="24"/>
          <w:lang w:val="uk-UA"/>
        </w:rPr>
        <w:t>веб-сайту</w:t>
      </w:r>
      <w:proofErr w:type="spellEnd"/>
      <w:r w:rsidRPr="00663448">
        <w:rPr>
          <w:sz w:val="24"/>
          <w:szCs w:val="24"/>
          <w:lang w:val="uk-UA"/>
        </w:rPr>
        <w:t xml:space="preserve"> товариства на якому розміщена інформація з проектом рішень з питань порядку денного : </w:t>
      </w:r>
      <w:proofErr w:type="spellStart"/>
      <w:r w:rsidR="005A64E3">
        <w:rPr>
          <w:color w:val="000000"/>
          <w:sz w:val="27"/>
          <w:szCs w:val="27"/>
        </w:rPr>
        <w:t>socsfera.emitents.net.ua</w:t>
      </w:r>
      <w:proofErr w:type="spellEnd"/>
    </w:p>
    <w:p w:rsidR="00663448" w:rsidRPr="00663448" w:rsidRDefault="00663448" w:rsidP="00663448">
      <w:pPr>
        <w:rPr>
          <w:sz w:val="24"/>
          <w:szCs w:val="24"/>
        </w:rPr>
      </w:pPr>
    </w:p>
    <w:p w:rsidR="00663448" w:rsidRPr="00663448" w:rsidRDefault="00663448" w:rsidP="00663448">
      <w:pPr>
        <w:ind w:left="-360" w:right="-186" w:firstLine="360"/>
        <w:jc w:val="both"/>
        <w:rPr>
          <w:b/>
          <w:sz w:val="24"/>
          <w:szCs w:val="24"/>
          <w:lang w:val="uk-UA"/>
        </w:rPr>
      </w:pPr>
      <w:proofErr w:type="spellStart"/>
      <w:r w:rsidRPr="00663448">
        <w:rPr>
          <w:sz w:val="24"/>
          <w:szCs w:val="24"/>
        </w:rPr>
        <w:t>Інформація</w:t>
      </w:r>
      <w:proofErr w:type="spellEnd"/>
      <w:r w:rsidRPr="00663448">
        <w:rPr>
          <w:sz w:val="24"/>
          <w:szCs w:val="24"/>
        </w:rPr>
        <w:t xml:space="preserve"> про </w:t>
      </w:r>
      <w:proofErr w:type="spellStart"/>
      <w:r w:rsidRPr="00663448">
        <w:rPr>
          <w:sz w:val="24"/>
          <w:szCs w:val="24"/>
        </w:rPr>
        <w:t>загальну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кількість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акцій</w:t>
      </w:r>
      <w:proofErr w:type="spellEnd"/>
      <w:r w:rsidRPr="00663448">
        <w:rPr>
          <w:sz w:val="24"/>
          <w:szCs w:val="24"/>
        </w:rPr>
        <w:t xml:space="preserve"> станом на дату </w:t>
      </w:r>
      <w:proofErr w:type="spellStart"/>
      <w:r w:rsidRPr="00663448">
        <w:rPr>
          <w:sz w:val="24"/>
          <w:szCs w:val="24"/>
        </w:rPr>
        <w:t>складання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переліку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proofErr w:type="gramStart"/>
      <w:r w:rsidRPr="00663448">
        <w:rPr>
          <w:sz w:val="24"/>
          <w:szCs w:val="24"/>
        </w:rPr>
        <w:t>осіб</w:t>
      </w:r>
      <w:proofErr w:type="spellEnd"/>
      <w:proofErr w:type="gramEnd"/>
      <w:r w:rsidRPr="00663448">
        <w:rPr>
          <w:sz w:val="24"/>
          <w:szCs w:val="24"/>
        </w:rPr>
        <w:t xml:space="preserve">, </w:t>
      </w:r>
      <w:proofErr w:type="spellStart"/>
      <w:r w:rsidRPr="00663448">
        <w:rPr>
          <w:sz w:val="24"/>
          <w:szCs w:val="24"/>
        </w:rPr>
        <w:t>яким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надсилається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повідомлення</w:t>
      </w:r>
      <w:proofErr w:type="spellEnd"/>
      <w:r w:rsidRPr="00663448">
        <w:rPr>
          <w:sz w:val="24"/>
          <w:szCs w:val="24"/>
        </w:rPr>
        <w:t xml:space="preserve"> про </w:t>
      </w:r>
      <w:proofErr w:type="spellStart"/>
      <w:r w:rsidRPr="00663448">
        <w:rPr>
          <w:sz w:val="24"/>
          <w:szCs w:val="24"/>
        </w:rPr>
        <w:t>проведення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загальних</w:t>
      </w:r>
      <w:proofErr w:type="spellEnd"/>
      <w:r w:rsidRPr="00663448">
        <w:rPr>
          <w:sz w:val="24"/>
          <w:szCs w:val="24"/>
        </w:rPr>
        <w:t xml:space="preserve"> </w:t>
      </w:r>
      <w:proofErr w:type="spellStart"/>
      <w:r w:rsidRPr="00663448">
        <w:rPr>
          <w:sz w:val="24"/>
          <w:szCs w:val="24"/>
        </w:rPr>
        <w:t>зборів</w:t>
      </w:r>
      <w:proofErr w:type="spellEnd"/>
      <w:r w:rsidRPr="00663448">
        <w:rPr>
          <w:sz w:val="24"/>
          <w:szCs w:val="24"/>
        </w:rPr>
        <w:t xml:space="preserve"> (</w:t>
      </w:r>
      <w:r w:rsidR="005A64E3">
        <w:rPr>
          <w:sz w:val="24"/>
          <w:szCs w:val="24"/>
          <w:lang w:val="uk-UA"/>
        </w:rPr>
        <w:t>9</w:t>
      </w:r>
      <w:r w:rsidRPr="00663448">
        <w:rPr>
          <w:sz w:val="24"/>
          <w:szCs w:val="24"/>
        </w:rPr>
        <w:t xml:space="preserve"> </w:t>
      </w:r>
      <w:r w:rsidR="005A64E3">
        <w:rPr>
          <w:sz w:val="24"/>
          <w:szCs w:val="24"/>
          <w:lang w:val="uk-UA"/>
        </w:rPr>
        <w:t>жовтня</w:t>
      </w:r>
      <w:r w:rsidRPr="00663448">
        <w:rPr>
          <w:sz w:val="24"/>
          <w:szCs w:val="24"/>
        </w:rPr>
        <w:t xml:space="preserve"> 201</w:t>
      </w:r>
      <w:r w:rsidR="005A64E3">
        <w:rPr>
          <w:sz w:val="24"/>
          <w:szCs w:val="24"/>
          <w:lang w:val="uk-UA"/>
        </w:rPr>
        <w:t>9</w:t>
      </w:r>
      <w:r w:rsidRPr="00663448">
        <w:rPr>
          <w:sz w:val="24"/>
          <w:szCs w:val="24"/>
        </w:rPr>
        <w:t xml:space="preserve"> року) –</w:t>
      </w:r>
      <w:r w:rsidRPr="00663448">
        <w:rPr>
          <w:sz w:val="24"/>
          <w:szCs w:val="24"/>
          <w:lang w:val="uk-UA"/>
        </w:rPr>
        <w:t xml:space="preserve"> </w:t>
      </w:r>
      <w:r w:rsidRPr="00663448">
        <w:rPr>
          <w:b/>
          <w:color w:val="000000"/>
          <w:sz w:val="24"/>
          <w:szCs w:val="24"/>
        </w:rPr>
        <w:t>32965968</w:t>
      </w:r>
    </w:p>
    <w:p w:rsidR="00663448" w:rsidRPr="00663448" w:rsidRDefault="00663448" w:rsidP="00663448">
      <w:pPr>
        <w:ind w:left="-360" w:right="-186" w:firstLine="360"/>
        <w:jc w:val="both"/>
        <w:rPr>
          <w:b/>
          <w:sz w:val="24"/>
          <w:szCs w:val="24"/>
          <w:lang w:val="uk-UA"/>
        </w:rPr>
      </w:pPr>
    </w:p>
    <w:p w:rsidR="00663448" w:rsidRPr="00CD3ED7" w:rsidRDefault="00663448" w:rsidP="00663448">
      <w:pPr>
        <w:ind w:left="-360" w:right="-186" w:firstLine="360"/>
        <w:jc w:val="both"/>
        <w:rPr>
          <w:b/>
          <w:bCs/>
          <w:sz w:val="24"/>
          <w:szCs w:val="24"/>
        </w:rPr>
      </w:pPr>
      <w:r w:rsidRPr="00CD3ED7">
        <w:rPr>
          <w:sz w:val="24"/>
          <w:szCs w:val="24"/>
          <w:lang w:val="uk-UA"/>
        </w:rPr>
        <w:t>І</w:t>
      </w:r>
      <w:proofErr w:type="spellStart"/>
      <w:r w:rsidRPr="00CD3ED7">
        <w:rPr>
          <w:sz w:val="24"/>
          <w:szCs w:val="24"/>
        </w:rPr>
        <w:t>нформація</w:t>
      </w:r>
      <w:proofErr w:type="spellEnd"/>
      <w:r w:rsidRPr="00CD3ED7">
        <w:rPr>
          <w:sz w:val="24"/>
          <w:szCs w:val="24"/>
        </w:rPr>
        <w:t xml:space="preserve"> про </w:t>
      </w:r>
      <w:proofErr w:type="spellStart"/>
      <w:r w:rsidRPr="00CD3ED7">
        <w:rPr>
          <w:sz w:val="24"/>
          <w:szCs w:val="24"/>
        </w:rPr>
        <w:t>загальну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кількість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голосуючих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акцій</w:t>
      </w:r>
      <w:proofErr w:type="spellEnd"/>
      <w:r w:rsidRPr="00CD3ED7">
        <w:rPr>
          <w:sz w:val="24"/>
          <w:szCs w:val="24"/>
        </w:rPr>
        <w:t xml:space="preserve"> станом на дату </w:t>
      </w:r>
      <w:proofErr w:type="spellStart"/>
      <w:r w:rsidRPr="00CD3ED7">
        <w:rPr>
          <w:sz w:val="24"/>
          <w:szCs w:val="24"/>
        </w:rPr>
        <w:t>складання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переліку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осіб</w:t>
      </w:r>
      <w:proofErr w:type="spellEnd"/>
      <w:r w:rsidRPr="00CD3ED7">
        <w:rPr>
          <w:sz w:val="24"/>
          <w:szCs w:val="24"/>
        </w:rPr>
        <w:t xml:space="preserve">, </w:t>
      </w:r>
      <w:proofErr w:type="spellStart"/>
      <w:r w:rsidRPr="00CD3ED7">
        <w:rPr>
          <w:sz w:val="24"/>
          <w:szCs w:val="24"/>
        </w:rPr>
        <w:t>яким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надсилається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повідомлення</w:t>
      </w:r>
      <w:proofErr w:type="spellEnd"/>
      <w:r w:rsidRPr="00CD3ED7">
        <w:rPr>
          <w:sz w:val="24"/>
          <w:szCs w:val="24"/>
        </w:rPr>
        <w:t xml:space="preserve"> про </w:t>
      </w:r>
      <w:proofErr w:type="spellStart"/>
      <w:r w:rsidRPr="00CD3ED7">
        <w:rPr>
          <w:sz w:val="24"/>
          <w:szCs w:val="24"/>
        </w:rPr>
        <w:t>проведення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загальних</w:t>
      </w:r>
      <w:proofErr w:type="spellEnd"/>
      <w:r w:rsidRPr="00CD3ED7">
        <w:rPr>
          <w:sz w:val="24"/>
          <w:szCs w:val="24"/>
        </w:rPr>
        <w:t xml:space="preserve"> </w:t>
      </w:r>
      <w:proofErr w:type="spellStart"/>
      <w:r w:rsidRPr="00CD3ED7">
        <w:rPr>
          <w:sz w:val="24"/>
          <w:szCs w:val="24"/>
        </w:rPr>
        <w:t>зборів</w:t>
      </w:r>
      <w:proofErr w:type="spellEnd"/>
      <w:r w:rsidRPr="00CD3ED7">
        <w:rPr>
          <w:sz w:val="24"/>
          <w:szCs w:val="24"/>
        </w:rPr>
        <w:t xml:space="preserve"> (</w:t>
      </w:r>
      <w:r w:rsidR="005A64E3">
        <w:rPr>
          <w:sz w:val="24"/>
          <w:szCs w:val="24"/>
          <w:lang w:val="uk-UA"/>
        </w:rPr>
        <w:t>9</w:t>
      </w:r>
      <w:r w:rsidRPr="00CD3ED7">
        <w:rPr>
          <w:sz w:val="24"/>
          <w:szCs w:val="24"/>
        </w:rPr>
        <w:t xml:space="preserve"> </w:t>
      </w:r>
      <w:r w:rsidR="005A64E3">
        <w:rPr>
          <w:sz w:val="24"/>
          <w:szCs w:val="24"/>
          <w:lang w:val="uk-UA"/>
        </w:rPr>
        <w:t>жовтня</w:t>
      </w:r>
      <w:r w:rsidR="00267442">
        <w:rPr>
          <w:sz w:val="24"/>
          <w:szCs w:val="24"/>
          <w:lang w:val="uk-UA"/>
        </w:rPr>
        <w:t xml:space="preserve"> </w:t>
      </w:r>
      <w:r w:rsidRPr="00CD3ED7">
        <w:rPr>
          <w:sz w:val="24"/>
          <w:szCs w:val="24"/>
        </w:rPr>
        <w:t xml:space="preserve"> 201</w:t>
      </w:r>
      <w:r w:rsidR="005A64E3">
        <w:rPr>
          <w:sz w:val="24"/>
          <w:szCs w:val="24"/>
          <w:lang w:val="uk-UA"/>
        </w:rPr>
        <w:t>9</w:t>
      </w:r>
      <w:r w:rsidRPr="00CD3ED7">
        <w:rPr>
          <w:sz w:val="24"/>
          <w:szCs w:val="24"/>
        </w:rPr>
        <w:t xml:space="preserve"> року) –</w:t>
      </w:r>
      <w:r w:rsidRPr="00CD3ED7">
        <w:rPr>
          <w:sz w:val="24"/>
          <w:szCs w:val="24"/>
          <w:lang w:val="uk-UA"/>
        </w:rPr>
        <w:t xml:space="preserve"> </w:t>
      </w:r>
      <w:r w:rsidR="005A64E3" w:rsidRPr="005A64E3">
        <w:rPr>
          <w:b/>
          <w:sz w:val="24"/>
          <w:szCs w:val="24"/>
          <w:lang w:val="uk-UA"/>
        </w:rPr>
        <w:t>31016412</w:t>
      </w:r>
    </w:p>
    <w:p w:rsidR="00663448" w:rsidRPr="00663448" w:rsidRDefault="00663448" w:rsidP="003F4D49">
      <w:pPr>
        <w:pStyle w:val="20"/>
        <w:rPr>
          <w:szCs w:val="24"/>
          <w:lang w:val="uk-UA"/>
        </w:rPr>
      </w:pPr>
    </w:p>
    <w:p w:rsidR="003F4D49" w:rsidRPr="0037640F" w:rsidRDefault="003F4D49" w:rsidP="003F4D49">
      <w:pPr>
        <w:rPr>
          <w:sz w:val="24"/>
          <w:szCs w:val="24"/>
          <w:lang w:val="uk-UA"/>
        </w:rPr>
      </w:pPr>
      <w:r w:rsidRPr="0037640F">
        <w:rPr>
          <w:sz w:val="24"/>
          <w:szCs w:val="24"/>
          <w:lang w:val="uk-UA"/>
        </w:rPr>
        <w:t xml:space="preserve">                         Голова правління                                                В.С.</w:t>
      </w:r>
      <w:proofErr w:type="spellStart"/>
      <w:r w:rsidRPr="0037640F">
        <w:rPr>
          <w:sz w:val="24"/>
          <w:szCs w:val="24"/>
          <w:lang w:val="uk-UA"/>
        </w:rPr>
        <w:t>Сух</w:t>
      </w:r>
      <w:proofErr w:type="spellEnd"/>
      <w:r w:rsidRPr="0037640F">
        <w:rPr>
          <w:sz w:val="24"/>
          <w:szCs w:val="24"/>
          <w:lang w:val="uk-UA"/>
        </w:rPr>
        <w:t xml:space="preserve">                            </w:t>
      </w:r>
    </w:p>
    <w:p w:rsidR="003F4D49" w:rsidRPr="00455DAC" w:rsidRDefault="003F4D49" w:rsidP="003F4D49">
      <w:pPr>
        <w:rPr>
          <w:rFonts w:ascii="Arial" w:hAnsi="Arial" w:cs="Arial"/>
          <w:sz w:val="24"/>
          <w:szCs w:val="24"/>
        </w:rPr>
      </w:pPr>
    </w:p>
    <w:p w:rsidR="004E3AF6" w:rsidRDefault="004E3AF6">
      <w:pPr>
        <w:rPr>
          <w:sz w:val="24"/>
          <w:szCs w:val="24"/>
          <w:lang w:val="uk-UA"/>
        </w:rPr>
      </w:pPr>
    </w:p>
    <w:p w:rsidR="00CD3ED7" w:rsidRDefault="00CD3ED7">
      <w:pPr>
        <w:rPr>
          <w:sz w:val="24"/>
          <w:szCs w:val="24"/>
          <w:lang w:val="uk-UA"/>
        </w:rPr>
      </w:pPr>
    </w:p>
    <w:sectPr w:rsidR="00CD3ED7" w:rsidSect="003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BC1"/>
    <w:multiLevelType w:val="multilevel"/>
    <w:tmpl w:val="FD2C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0923"/>
    <w:multiLevelType w:val="hybridMultilevel"/>
    <w:tmpl w:val="42E23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D49"/>
    <w:rsid w:val="0002079B"/>
    <w:rsid w:val="00035980"/>
    <w:rsid w:val="00047BF3"/>
    <w:rsid w:val="000924D8"/>
    <w:rsid w:val="001B66F0"/>
    <w:rsid w:val="001D3AC7"/>
    <w:rsid w:val="002112CD"/>
    <w:rsid w:val="00267442"/>
    <w:rsid w:val="002939D1"/>
    <w:rsid w:val="003649D2"/>
    <w:rsid w:val="0037640F"/>
    <w:rsid w:val="003F4D49"/>
    <w:rsid w:val="00455DAC"/>
    <w:rsid w:val="0046453B"/>
    <w:rsid w:val="004D1BE6"/>
    <w:rsid w:val="004E3AF6"/>
    <w:rsid w:val="004E7CBE"/>
    <w:rsid w:val="005313EA"/>
    <w:rsid w:val="005A64E3"/>
    <w:rsid w:val="0060219D"/>
    <w:rsid w:val="00663448"/>
    <w:rsid w:val="006D75D1"/>
    <w:rsid w:val="0078743E"/>
    <w:rsid w:val="007C4940"/>
    <w:rsid w:val="007D356E"/>
    <w:rsid w:val="00801355"/>
    <w:rsid w:val="00A0674E"/>
    <w:rsid w:val="00A55A33"/>
    <w:rsid w:val="00A97EF5"/>
    <w:rsid w:val="00AF56EC"/>
    <w:rsid w:val="00B43126"/>
    <w:rsid w:val="00BF4F8B"/>
    <w:rsid w:val="00C8049F"/>
    <w:rsid w:val="00CD3ED7"/>
    <w:rsid w:val="00D93DED"/>
    <w:rsid w:val="00DC19BB"/>
    <w:rsid w:val="00DF4168"/>
    <w:rsid w:val="00E05296"/>
    <w:rsid w:val="00F01E62"/>
    <w:rsid w:val="00F11225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D49"/>
  </w:style>
  <w:style w:type="paragraph" w:styleId="3">
    <w:name w:val="heading 3"/>
    <w:basedOn w:val="a"/>
    <w:link w:val="30"/>
    <w:uiPriority w:val="9"/>
    <w:qFormat/>
    <w:rsid w:val="00CD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3F4D49"/>
    <w:rPr>
      <w:sz w:val="24"/>
      <w:lang w:val="ru-RU" w:eastAsia="ru-RU" w:bidi="ar-SA"/>
    </w:rPr>
  </w:style>
  <w:style w:type="paragraph" w:styleId="20">
    <w:name w:val="Body Text 2"/>
    <w:basedOn w:val="a"/>
    <w:link w:val="2"/>
    <w:rsid w:val="003F4D49"/>
    <w:rPr>
      <w:sz w:val="24"/>
    </w:rPr>
  </w:style>
  <w:style w:type="paragraph" w:customStyle="1" w:styleId="tjbmf">
    <w:name w:val="tj bmf"/>
    <w:basedOn w:val="a"/>
    <w:rsid w:val="00663448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634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ED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qFormat/>
    <w:rsid w:val="0002079B"/>
    <w:pPr>
      <w:spacing w:beforeAutospacing="1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“Соціальна сфера” місцезнаходження  м</vt:lpstr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“Соціальна сфера” місцезнаходження  м</dc:title>
  <dc:creator>User</dc:creator>
  <cp:lastModifiedBy>Best</cp:lastModifiedBy>
  <cp:revision>2</cp:revision>
  <cp:lastPrinted>2018-03-22T12:56:00Z</cp:lastPrinted>
  <dcterms:created xsi:type="dcterms:W3CDTF">2019-10-16T17:40:00Z</dcterms:created>
  <dcterms:modified xsi:type="dcterms:W3CDTF">2019-10-16T17:40:00Z</dcterms:modified>
</cp:coreProperties>
</file>